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742E4" w14:textId="05485CCD" w:rsidR="000C6ED1" w:rsidRPr="00B3564D" w:rsidRDefault="000C6ED1" w:rsidP="00613F7E">
      <w:pPr>
        <w:spacing w:before="163"/>
        <w:ind w:right="-41"/>
        <w:jc w:val="center"/>
        <w:rPr>
          <w:rFonts w:ascii="Arial" w:hAnsi="Arial" w:cs="Arial"/>
          <w:b/>
          <w:bCs/>
        </w:rPr>
      </w:pPr>
      <w:r w:rsidRPr="00B3564D">
        <w:rPr>
          <w:rFonts w:ascii="Arial" w:hAnsi="Arial" w:cs="Arial"/>
          <w:b/>
          <w:bCs/>
        </w:rPr>
        <w:t>CONTRATO</w:t>
      </w:r>
      <w:r w:rsidR="002F0EE3" w:rsidRPr="00B3564D">
        <w:rPr>
          <w:rFonts w:ascii="Arial" w:hAnsi="Arial" w:cs="Arial"/>
          <w:b/>
          <w:bCs/>
        </w:rPr>
        <w:t xml:space="preserve"> </w:t>
      </w:r>
      <w:r w:rsidR="00C56843">
        <w:rPr>
          <w:rFonts w:ascii="Arial" w:hAnsi="Arial" w:cs="Arial"/>
          <w:b/>
          <w:bCs/>
        </w:rPr>
        <w:t xml:space="preserve">N° </w:t>
      </w:r>
      <w:r w:rsidR="002F0EE3" w:rsidRPr="00B3564D">
        <w:rPr>
          <w:rFonts w:ascii="Arial" w:hAnsi="Arial" w:cs="Arial"/>
          <w:b/>
          <w:bCs/>
        </w:rPr>
        <w:t>0</w:t>
      </w:r>
      <w:r w:rsidR="00872B2C">
        <w:rPr>
          <w:rFonts w:ascii="Arial" w:hAnsi="Arial" w:cs="Arial"/>
          <w:b/>
          <w:bCs/>
        </w:rPr>
        <w:t>0</w:t>
      </w:r>
      <w:r w:rsidR="002405F4">
        <w:rPr>
          <w:rFonts w:ascii="Arial" w:hAnsi="Arial" w:cs="Arial"/>
          <w:b/>
          <w:bCs/>
        </w:rPr>
        <w:t>7</w:t>
      </w:r>
      <w:r w:rsidR="002F0EE3" w:rsidRPr="00B3564D">
        <w:rPr>
          <w:rFonts w:ascii="Arial" w:hAnsi="Arial" w:cs="Arial"/>
          <w:b/>
          <w:bCs/>
        </w:rPr>
        <w:t>/202</w:t>
      </w:r>
      <w:r w:rsidR="00C31FDF">
        <w:rPr>
          <w:rFonts w:ascii="Arial" w:hAnsi="Arial" w:cs="Arial"/>
          <w:b/>
          <w:bCs/>
        </w:rPr>
        <w:t>6</w:t>
      </w:r>
      <w:r w:rsidR="002F0EE3" w:rsidRPr="00B3564D">
        <w:rPr>
          <w:rFonts w:ascii="Arial" w:hAnsi="Arial" w:cs="Arial"/>
          <w:b/>
          <w:bCs/>
        </w:rPr>
        <w:t>-IPSG</w:t>
      </w:r>
    </w:p>
    <w:p w14:paraId="051EEA8D" w14:textId="77777777" w:rsidR="000C6ED1" w:rsidRPr="00613F7E" w:rsidRDefault="000C6ED1" w:rsidP="00613F7E">
      <w:pPr>
        <w:pStyle w:val="Corpodetexto"/>
        <w:ind w:right="-41"/>
        <w:rPr>
          <w:rFonts w:ascii="Arial" w:hAnsi="Arial" w:cs="Arial"/>
        </w:rPr>
      </w:pPr>
    </w:p>
    <w:p w14:paraId="0E18C5FE" w14:textId="664CD2FA" w:rsidR="000C6ED1" w:rsidRPr="00613F7E" w:rsidRDefault="000C6ED1" w:rsidP="00872B2C">
      <w:pPr>
        <w:pStyle w:val="Corpodetexto"/>
        <w:tabs>
          <w:tab w:val="left" w:pos="5387"/>
          <w:tab w:val="left" w:leader="hyphen" w:pos="6494"/>
        </w:tabs>
        <w:ind w:left="5387" w:right="-41"/>
        <w:jc w:val="both"/>
        <w:rPr>
          <w:rFonts w:ascii="Arial" w:hAnsi="Arial" w:cs="Arial"/>
          <w:spacing w:val="-1"/>
        </w:rPr>
      </w:pPr>
      <w:r w:rsidRPr="00613F7E">
        <w:rPr>
          <w:rFonts w:ascii="Arial" w:hAnsi="Arial" w:cs="Arial"/>
          <w:spacing w:val="-1"/>
        </w:rPr>
        <w:t xml:space="preserve">TERMO DE CONTRATO QUE ENTRE SI CELEBRAM, DE UM LADO O </w:t>
      </w:r>
      <w:r w:rsidR="00FC762D" w:rsidRPr="00613F7E">
        <w:rPr>
          <w:rFonts w:ascii="Arial" w:hAnsi="Arial" w:cs="Arial"/>
          <w:b/>
          <w:bCs/>
          <w:spacing w:val="-1"/>
        </w:rPr>
        <w:t>INSTITUTO DE PREVIDÊNCIA DOS SERVIDORES PÚBLICOS DO MUNICÍPIO DE GARANHUNS – IPSG</w:t>
      </w:r>
      <w:r w:rsidRPr="00613F7E">
        <w:rPr>
          <w:rFonts w:ascii="Arial" w:hAnsi="Arial" w:cs="Arial"/>
          <w:spacing w:val="-1"/>
        </w:rPr>
        <w:t xml:space="preserve"> E DO OUTRO A EMPRESA </w:t>
      </w:r>
      <w:r w:rsidR="00872B2C" w:rsidRPr="00872B2C">
        <w:rPr>
          <w:rFonts w:ascii="Arial" w:hAnsi="Arial" w:cs="Arial"/>
          <w:b/>
          <w:bCs/>
          <w:spacing w:val="-1"/>
          <w:lang w:val="pt-BR"/>
        </w:rPr>
        <w:t>REJANNICE B G PEREIRA</w:t>
      </w:r>
      <w:r w:rsidRPr="00613F7E">
        <w:rPr>
          <w:rFonts w:ascii="Arial" w:hAnsi="Arial" w:cs="Arial"/>
          <w:spacing w:val="-1"/>
        </w:rPr>
        <w:t>,</w:t>
      </w:r>
      <w:r w:rsidR="002F0EE3" w:rsidRPr="00613F7E">
        <w:rPr>
          <w:rFonts w:ascii="Arial" w:hAnsi="Arial" w:cs="Arial"/>
          <w:spacing w:val="-1"/>
        </w:rPr>
        <w:t xml:space="preserve"> </w:t>
      </w:r>
      <w:r w:rsidRPr="00613F7E">
        <w:rPr>
          <w:rFonts w:ascii="Arial" w:hAnsi="Arial" w:cs="Arial"/>
          <w:spacing w:val="-1"/>
        </w:rPr>
        <w:t>COMO</w:t>
      </w:r>
      <w:r w:rsidR="004D245E">
        <w:rPr>
          <w:rFonts w:ascii="Arial" w:hAnsi="Arial" w:cs="Arial"/>
          <w:spacing w:val="-1"/>
        </w:rPr>
        <w:t xml:space="preserve"> </w:t>
      </w:r>
      <w:r w:rsidRPr="00613F7E">
        <w:rPr>
          <w:rFonts w:ascii="Arial" w:hAnsi="Arial" w:cs="Arial"/>
          <w:spacing w:val="-1"/>
        </w:rPr>
        <w:t>MELHOR ABAIXO SE DECLARAM:</w:t>
      </w:r>
    </w:p>
    <w:p w14:paraId="7A6C9542" w14:textId="77777777" w:rsidR="00344D54" w:rsidRPr="00613F7E" w:rsidRDefault="00344D54" w:rsidP="00613F7E">
      <w:pPr>
        <w:pStyle w:val="Corpodetexto"/>
        <w:tabs>
          <w:tab w:val="left" w:pos="5387"/>
          <w:tab w:val="left" w:leader="hyphen" w:pos="6494"/>
        </w:tabs>
        <w:ind w:left="5387" w:right="-41"/>
        <w:jc w:val="both"/>
        <w:rPr>
          <w:rFonts w:ascii="Arial" w:hAnsi="Arial" w:cs="Arial"/>
          <w:spacing w:val="-1"/>
        </w:rPr>
      </w:pPr>
    </w:p>
    <w:p w14:paraId="5D0E08CC" w14:textId="24CBCEAA" w:rsidR="000C6ED1" w:rsidRPr="00613F7E" w:rsidRDefault="000C6ED1" w:rsidP="00613F7E">
      <w:pPr>
        <w:spacing w:after="240"/>
        <w:ind w:right="-41"/>
        <w:jc w:val="both"/>
        <w:rPr>
          <w:rFonts w:ascii="Arial" w:hAnsi="Arial" w:cs="Arial"/>
          <w:bCs/>
        </w:rPr>
      </w:pPr>
      <w:r w:rsidRPr="00613F7E">
        <w:rPr>
          <w:rFonts w:ascii="Arial" w:hAnsi="Arial" w:cs="Arial"/>
          <w:bCs/>
        </w:rPr>
        <w:t xml:space="preserve">Pelo presente instrumento público de contrato, de um lado o </w:t>
      </w:r>
      <w:r w:rsidR="00B75620" w:rsidRPr="00613F7E">
        <w:rPr>
          <w:rFonts w:ascii="Arial" w:hAnsi="Arial" w:cs="Arial"/>
          <w:bCs/>
        </w:rPr>
        <w:t>Instituto de Previdência dos Servidores Públicos do Município de Garanhuns</w:t>
      </w:r>
      <w:r w:rsidRPr="00613F7E">
        <w:rPr>
          <w:rFonts w:ascii="Arial" w:hAnsi="Arial" w:cs="Arial"/>
          <w:bCs/>
        </w:rPr>
        <w:t xml:space="preserve">, pessoa jurídica de direito público interno, com sede </w:t>
      </w:r>
      <w:r w:rsidR="005E7396" w:rsidRPr="00613F7E">
        <w:rPr>
          <w:rFonts w:ascii="Arial" w:hAnsi="Arial" w:cs="Arial"/>
          <w:bCs/>
        </w:rPr>
        <w:t xml:space="preserve">na Rua Antônio Lacerda, nº 85 – Santo Antônio – Garanhuns-PE, inscrita no CNPJ/MF sob o nº 04.664.996/0001-90, </w:t>
      </w:r>
      <w:r w:rsidRPr="00613F7E">
        <w:rPr>
          <w:rFonts w:ascii="Arial" w:hAnsi="Arial" w:cs="Arial"/>
          <w:bCs/>
        </w:rPr>
        <w:t xml:space="preserve">neste ato representada pela </w:t>
      </w:r>
      <w:r w:rsidR="005E7396" w:rsidRPr="00613F7E">
        <w:rPr>
          <w:rFonts w:ascii="Arial" w:hAnsi="Arial" w:cs="Arial"/>
          <w:bCs/>
        </w:rPr>
        <w:t>Presidente</w:t>
      </w:r>
      <w:r w:rsidRPr="00613F7E">
        <w:rPr>
          <w:rFonts w:ascii="Arial" w:hAnsi="Arial" w:cs="Arial"/>
          <w:bCs/>
        </w:rPr>
        <w:t xml:space="preserve">, a Sra. </w:t>
      </w:r>
      <w:r w:rsidR="005E7396" w:rsidRPr="00613F7E">
        <w:rPr>
          <w:rFonts w:ascii="Arial" w:hAnsi="Arial" w:cs="Arial"/>
          <w:b/>
        </w:rPr>
        <w:t>CLAUDOMIRA DE ANDRADE MORAIS FERREIRA</w:t>
      </w:r>
      <w:r w:rsidRPr="00613F7E">
        <w:rPr>
          <w:rFonts w:ascii="Arial" w:hAnsi="Arial" w:cs="Arial"/>
          <w:bCs/>
        </w:rPr>
        <w:t xml:space="preserve">, residente e domiciliada </w:t>
      </w:r>
      <w:r w:rsidR="005E7396" w:rsidRPr="00613F7E">
        <w:rPr>
          <w:rFonts w:ascii="Arial" w:hAnsi="Arial" w:cs="Arial"/>
          <w:bCs/>
        </w:rPr>
        <w:t>em Garanhuns, CEP: 55</w:t>
      </w:r>
      <w:r w:rsidR="004D245E">
        <w:rPr>
          <w:rFonts w:ascii="Arial" w:hAnsi="Arial" w:cs="Arial"/>
          <w:bCs/>
        </w:rPr>
        <w:t>.</w:t>
      </w:r>
      <w:r w:rsidR="005E7396" w:rsidRPr="00613F7E">
        <w:rPr>
          <w:rFonts w:ascii="Arial" w:hAnsi="Arial" w:cs="Arial"/>
          <w:bCs/>
        </w:rPr>
        <w:t>293</w:t>
      </w:r>
      <w:r w:rsidR="004D245E">
        <w:rPr>
          <w:rFonts w:ascii="Arial" w:hAnsi="Arial" w:cs="Arial"/>
          <w:bCs/>
        </w:rPr>
        <w:t>-</w:t>
      </w:r>
      <w:r w:rsidR="005E7396" w:rsidRPr="00613F7E">
        <w:rPr>
          <w:rFonts w:ascii="Arial" w:hAnsi="Arial" w:cs="Arial"/>
          <w:bCs/>
        </w:rPr>
        <w:t>040</w:t>
      </w:r>
      <w:r w:rsidRPr="00613F7E">
        <w:rPr>
          <w:rFonts w:ascii="Arial" w:hAnsi="Arial" w:cs="Arial"/>
          <w:bCs/>
        </w:rPr>
        <w:t>, inscrita sob o CPF nº</w:t>
      </w:r>
      <w:r w:rsidR="005E7396" w:rsidRPr="00613F7E">
        <w:rPr>
          <w:rFonts w:ascii="Arial" w:hAnsi="Arial" w:cs="Arial"/>
          <w:bCs/>
        </w:rPr>
        <w:t xml:space="preserve"> 029.798.574-40</w:t>
      </w:r>
      <w:r w:rsidRPr="00613F7E">
        <w:rPr>
          <w:rFonts w:ascii="Arial" w:hAnsi="Arial" w:cs="Arial"/>
          <w:bCs/>
        </w:rPr>
        <w:t>, RG nº</w:t>
      </w:r>
      <w:r w:rsidR="005E7396" w:rsidRPr="00613F7E">
        <w:rPr>
          <w:rFonts w:ascii="Arial" w:hAnsi="Arial" w:cs="Arial"/>
          <w:bCs/>
        </w:rPr>
        <w:t xml:space="preserve"> 5.444.070-SDS/PE</w:t>
      </w:r>
      <w:r w:rsidRPr="00613F7E">
        <w:rPr>
          <w:rFonts w:ascii="Arial" w:hAnsi="Arial" w:cs="Arial"/>
          <w:bCs/>
        </w:rPr>
        <w:t xml:space="preserve">, e de outro lado, a empresa </w:t>
      </w:r>
      <w:r w:rsidR="00872B2C" w:rsidRPr="00872B2C">
        <w:rPr>
          <w:rFonts w:ascii="Arial" w:hAnsi="Arial" w:cs="Arial"/>
          <w:b/>
        </w:rPr>
        <w:t>REJANNICE B G PEREIRA</w:t>
      </w:r>
      <w:r w:rsidR="00C31FDF" w:rsidRPr="00C31FDF">
        <w:rPr>
          <w:rFonts w:ascii="Arial" w:hAnsi="Arial" w:cs="Arial"/>
          <w:b/>
        </w:rPr>
        <w:t xml:space="preserve"> </w:t>
      </w:r>
      <w:r w:rsidRPr="00613F7E">
        <w:rPr>
          <w:rFonts w:ascii="Arial" w:hAnsi="Arial" w:cs="Arial"/>
          <w:bCs/>
        </w:rPr>
        <w:t xml:space="preserve">estabelecida </w:t>
      </w:r>
      <w:r w:rsidR="00821940">
        <w:rPr>
          <w:rFonts w:ascii="Arial" w:hAnsi="Arial" w:cs="Arial"/>
          <w:bCs/>
        </w:rPr>
        <w:t xml:space="preserve">á </w:t>
      </w:r>
      <w:r w:rsidR="00872B2C" w:rsidRPr="00872B2C">
        <w:rPr>
          <w:rFonts w:ascii="Arial" w:hAnsi="Arial" w:cs="Arial"/>
          <w:bCs/>
        </w:rPr>
        <w:t>R</w:t>
      </w:r>
      <w:r w:rsidR="00872B2C">
        <w:rPr>
          <w:rFonts w:ascii="Arial" w:hAnsi="Arial" w:cs="Arial"/>
          <w:bCs/>
        </w:rPr>
        <w:t>ua</w:t>
      </w:r>
      <w:r w:rsidR="00872B2C" w:rsidRPr="00872B2C">
        <w:rPr>
          <w:rFonts w:ascii="Arial" w:hAnsi="Arial" w:cs="Arial"/>
          <w:bCs/>
        </w:rPr>
        <w:t xml:space="preserve"> Manoel Jos</w:t>
      </w:r>
      <w:r w:rsidR="00872B2C">
        <w:rPr>
          <w:rFonts w:ascii="Arial" w:hAnsi="Arial" w:cs="Arial"/>
          <w:bCs/>
        </w:rPr>
        <w:t>é</w:t>
      </w:r>
      <w:r w:rsidR="00872B2C" w:rsidRPr="00872B2C">
        <w:rPr>
          <w:rFonts w:ascii="Arial" w:hAnsi="Arial" w:cs="Arial"/>
          <w:bCs/>
        </w:rPr>
        <w:t xml:space="preserve"> </w:t>
      </w:r>
      <w:r w:rsidR="00872B2C">
        <w:rPr>
          <w:rFonts w:ascii="Arial" w:hAnsi="Arial" w:cs="Arial"/>
          <w:bCs/>
        </w:rPr>
        <w:t>d</w:t>
      </w:r>
      <w:r w:rsidR="00872B2C" w:rsidRPr="00872B2C">
        <w:rPr>
          <w:rFonts w:ascii="Arial" w:hAnsi="Arial" w:cs="Arial"/>
          <w:bCs/>
        </w:rPr>
        <w:t>e Holanda</w:t>
      </w:r>
      <w:r w:rsidR="00821940" w:rsidRPr="00821940">
        <w:rPr>
          <w:rFonts w:ascii="Arial" w:hAnsi="Arial" w:cs="Arial"/>
          <w:bCs/>
        </w:rPr>
        <w:t xml:space="preserve">, </w:t>
      </w:r>
      <w:r w:rsidR="00872B2C">
        <w:rPr>
          <w:rFonts w:ascii="Arial" w:hAnsi="Arial" w:cs="Arial"/>
          <w:bCs/>
        </w:rPr>
        <w:t>12A</w:t>
      </w:r>
      <w:r w:rsidR="005B01CC">
        <w:rPr>
          <w:rFonts w:ascii="Arial" w:hAnsi="Arial" w:cs="Arial"/>
          <w:bCs/>
        </w:rPr>
        <w:t>,</w:t>
      </w:r>
      <w:r w:rsidR="005B01CC" w:rsidRPr="005B01CC">
        <w:rPr>
          <w:rFonts w:ascii="Arial" w:hAnsi="Arial" w:cs="Arial"/>
          <w:bCs/>
        </w:rPr>
        <w:t xml:space="preserve"> </w:t>
      </w:r>
      <w:r w:rsidR="002F0EE3" w:rsidRPr="00613F7E">
        <w:rPr>
          <w:rFonts w:ascii="Arial" w:hAnsi="Arial" w:cs="Arial"/>
          <w:bCs/>
        </w:rPr>
        <w:t xml:space="preserve">CEP: </w:t>
      </w:r>
      <w:r w:rsidR="00872B2C" w:rsidRPr="00872B2C">
        <w:rPr>
          <w:rFonts w:ascii="Arial" w:hAnsi="Arial" w:cs="Arial"/>
          <w:bCs/>
        </w:rPr>
        <w:t>55.850-000</w:t>
      </w:r>
      <w:r w:rsidR="002F0EE3" w:rsidRPr="00613F7E">
        <w:rPr>
          <w:rFonts w:ascii="Arial" w:hAnsi="Arial" w:cs="Arial"/>
          <w:bCs/>
        </w:rPr>
        <w:t xml:space="preserve">, </w:t>
      </w:r>
      <w:r w:rsidR="00872B2C">
        <w:rPr>
          <w:rFonts w:ascii="Arial" w:hAnsi="Arial" w:cs="Arial"/>
          <w:bCs/>
        </w:rPr>
        <w:t>Centro</w:t>
      </w:r>
      <w:r w:rsidR="00757154" w:rsidRPr="00757154">
        <w:rPr>
          <w:rFonts w:ascii="Arial" w:hAnsi="Arial" w:cs="Arial"/>
          <w:bCs/>
        </w:rPr>
        <w:t xml:space="preserve">, </w:t>
      </w:r>
      <w:r w:rsidR="00872B2C">
        <w:rPr>
          <w:rFonts w:ascii="Arial" w:hAnsi="Arial" w:cs="Arial"/>
          <w:bCs/>
        </w:rPr>
        <w:t>Vicência</w:t>
      </w:r>
      <w:r w:rsidR="00A77E69">
        <w:rPr>
          <w:rFonts w:ascii="Arial" w:hAnsi="Arial" w:cs="Arial"/>
          <w:bCs/>
        </w:rPr>
        <w:t>/PE</w:t>
      </w:r>
      <w:r w:rsidR="00757154" w:rsidRPr="00757154">
        <w:rPr>
          <w:rFonts w:ascii="Arial" w:hAnsi="Arial" w:cs="Arial"/>
          <w:bCs/>
        </w:rPr>
        <w:t xml:space="preserve"> </w:t>
      </w:r>
      <w:r w:rsidRPr="00613F7E">
        <w:rPr>
          <w:rFonts w:ascii="Arial" w:hAnsi="Arial" w:cs="Arial"/>
          <w:bCs/>
        </w:rPr>
        <w:t>inscrito(a) no CNPJ sob o nº</w:t>
      </w:r>
      <w:r w:rsidR="002F0EE3" w:rsidRPr="00613F7E">
        <w:rPr>
          <w:rFonts w:ascii="Arial" w:hAnsi="Arial" w:cs="Arial"/>
          <w:bCs/>
        </w:rPr>
        <w:t xml:space="preserve"> </w:t>
      </w:r>
      <w:r w:rsidR="00872B2C" w:rsidRPr="00872B2C">
        <w:rPr>
          <w:rFonts w:ascii="Arial" w:hAnsi="Arial" w:cs="Arial"/>
          <w:bCs/>
        </w:rPr>
        <w:t>20.217.755/0001-50</w:t>
      </w:r>
      <w:r w:rsidRPr="00613F7E">
        <w:rPr>
          <w:rFonts w:ascii="Arial" w:hAnsi="Arial" w:cs="Arial"/>
          <w:bCs/>
        </w:rPr>
        <w:t>, neste ato representada pel</w:t>
      </w:r>
      <w:r w:rsidR="00872B2C">
        <w:rPr>
          <w:rFonts w:ascii="Arial" w:hAnsi="Arial" w:cs="Arial"/>
          <w:bCs/>
        </w:rPr>
        <w:t>a</w:t>
      </w:r>
      <w:r w:rsidR="002F0EE3" w:rsidRPr="00613F7E">
        <w:rPr>
          <w:rFonts w:ascii="Arial" w:hAnsi="Arial" w:cs="Arial"/>
          <w:bCs/>
        </w:rPr>
        <w:t xml:space="preserve"> </w:t>
      </w:r>
      <w:r w:rsidRPr="00613F7E">
        <w:rPr>
          <w:rFonts w:ascii="Arial" w:hAnsi="Arial" w:cs="Arial"/>
          <w:bCs/>
        </w:rPr>
        <w:t>Sr</w:t>
      </w:r>
      <w:r w:rsidR="00872B2C">
        <w:rPr>
          <w:rFonts w:ascii="Arial" w:hAnsi="Arial" w:cs="Arial"/>
          <w:bCs/>
        </w:rPr>
        <w:t>a</w:t>
      </w:r>
      <w:r w:rsidRPr="00613F7E">
        <w:rPr>
          <w:rFonts w:ascii="Arial" w:hAnsi="Arial" w:cs="Arial"/>
          <w:bCs/>
        </w:rPr>
        <w:t>.</w:t>
      </w:r>
      <w:r w:rsidR="00757154" w:rsidRPr="00757154">
        <w:t xml:space="preserve"> </w:t>
      </w:r>
      <w:r w:rsidR="00872B2C" w:rsidRPr="00872B2C">
        <w:rPr>
          <w:rFonts w:ascii="Arial" w:hAnsi="Arial" w:cs="Arial"/>
          <w:b/>
        </w:rPr>
        <w:t>REJANNICE BARBOSA GOMES PEREIRA</w:t>
      </w:r>
      <w:r w:rsidRPr="00613F7E">
        <w:rPr>
          <w:rFonts w:ascii="Arial" w:hAnsi="Arial" w:cs="Arial"/>
          <w:bCs/>
        </w:rPr>
        <w:t>,</w:t>
      </w:r>
      <w:r w:rsidR="00757154">
        <w:rPr>
          <w:rFonts w:ascii="Arial" w:hAnsi="Arial" w:cs="Arial"/>
          <w:bCs/>
        </w:rPr>
        <w:t xml:space="preserve"> </w:t>
      </w:r>
      <w:r w:rsidR="002F0EE3" w:rsidRPr="00613F7E">
        <w:rPr>
          <w:rFonts w:ascii="Arial" w:hAnsi="Arial" w:cs="Arial"/>
          <w:bCs/>
        </w:rPr>
        <w:t>brasileir</w:t>
      </w:r>
      <w:r w:rsidR="00872B2C">
        <w:rPr>
          <w:rFonts w:ascii="Arial" w:hAnsi="Arial" w:cs="Arial"/>
          <w:bCs/>
        </w:rPr>
        <w:t>a</w:t>
      </w:r>
      <w:r w:rsidR="006D5FBB" w:rsidRPr="00613F7E">
        <w:rPr>
          <w:rFonts w:ascii="Arial" w:hAnsi="Arial" w:cs="Arial"/>
          <w:bCs/>
        </w:rPr>
        <w:t>,</w:t>
      </w:r>
      <w:r w:rsidRPr="00613F7E">
        <w:rPr>
          <w:rFonts w:ascii="Arial" w:hAnsi="Arial" w:cs="Arial"/>
          <w:bCs/>
        </w:rPr>
        <w:t xml:space="preserve"> </w:t>
      </w:r>
      <w:r w:rsidR="00872B2C">
        <w:rPr>
          <w:rFonts w:ascii="Arial" w:hAnsi="Arial" w:cs="Arial"/>
          <w:bCs/>
        </w:rPr>
        <w:t>casada</w:t>
      </w:r>
      <w:r w:rsidR="005B01CC">
        <w:rPr>
          <w:rFonts w:ascii="Arial" w:hAnsi="Arial" w:cs="Arial"/>
          <w:bCs/>
        </w:rPr>
        <w:t xml:space="preserve">, </w:t>
      </w:r>
      <w:r w:rsidRPr="00613F7E">
        <w:rPr>
          <w:rFonts w:ascii="Arial" w:hAnsi="Arial" w:cs="Arial"/>
          <w:bCs/>
        </w:rPr>
        <w:t>residente e domiciliad</w:t>
      </w:r>
      <w:r w:rsidR="00872B2C">
        <w:rPr>
          <w:rFonts w:ascii="Arial" w:hAnsi="Arial" w:cs="Arial"/>
          <w:bCs/>
        </w:rPr>
        <w:t>a</w:t>
      </w:r>
      <w:r w:rsidR="006D5FBB" w:rsidRPr="00613F7E">
        <w:rPr>
          <w:rFonts w:ascii="Arial" w:hAnsi="Arial" w:cs="Arial"/>
          <w:bCs/>
        </w:rPr>
        <w:t xml:space="preserve"> </w:t>
      </w:r>
      <w:r w:rsidR="00893273">
        <w:rPr>
          <w:rFonts w:ascii="Arial" w:hAnsi="Arial" w:cs="Arial"/>
          <w:bCs/>
        </w:rPr>
        <w:t xml:space="preserve">na </w:t>
      </w:r>
      <w:r w:rsidR="00872B2C" w:rsidRPr="00872B2C">
        <w:rPr>
          <w:rFonts w:ascii="Arial" w:hAnsi="Arial" w:cs="Arial"/>
          <w:bCs/>
        </w:rPr>
        <w:t>R</w:t>
      </w:r>
      <w:r w:rsidR="00872B2C">
        <w:rPr>
          <w:rFonts w:ascii="Arial" w:hAnsi="Arial" w:cs="Arial"/>
          <w:bCs/>
        </w:rPr>
        <w:t>ua</w:t>
      </w:r>
      <w:r w:rsidR="00872B2C" w:rsidRPr="00872B2C">
        <w:rPr>
          <w:rFonts w:ascii="Arial" w:hAnsi="Arial" w:cs="Arial"/>
          <w:bCs/>
        </w:rPr>
        <w:t xml:space="preserve"> Manoel Jos</w:t>
      </w:r>
      <w:r w:rsidR="00872B2C">
        <w:rPr>
          <w:rFonts w:ascii="Arial" w:hAnsi="Arial" w:cs="Arial"/>
          <w:bCs/>
        </w:rPr>
        <w:t>é</w:t>
      </w:r>
      <w:r w:rsidR="00872B2C" w:rsidRPr="00872B2C">
        <w:rPr>
          <w:rFonts w:ascii="Arial" w:hAnsi="Arial" w:cs="Arial"/>
          <w:bCs/>
        </w:rPr>
        <w:t xml:space="preserve"> </w:t>
      </w:r>
      <w:r w:rsidR="00872B2C">
        <w:rPr>
          <w:rFonts w:ascii="Arial" w:hAnsi="Arial" w:cs="Arial"/>
          <w:bCs/>
        </w:rPr>
        <w:t>d</w:t>
      </w:r>
      <w:r w:rsidR="00872B2C" w:rsidRPr="00872B2C">
        <w:rPr>
          <w:rFonts w:ascii="Arial" w:hAnsi="Arial" w:cs="Arial"/>
          <w:bCs/>
        </w:rPr>
        <w:t>e Holanda</w:t>
      </w:r>
      <w:r w:rsidR="00872B2C" w:rsidRPr="00821940">
        <w:rPr>
          <w:rFonts w:ascii="Arial" w:hAnsi="Arial" w:cs="Arial"/>
          <w:bCs/>
        </w:rPr>
        <w:t xml:space="preserve">, </w:t>
      </w:r>
      <w:r w:rsidR="00872B2C">
        <w:rPr>
          <w:rFonts w:ascii="Arial" w:hAnsi="Arial" w:cs="Arial"/>
          <w:bCs/>
        </w:rPr>
        <w:t>12A,</w:t>
      </w:r>
      <w:r w:rsidR="00872B2C" w:rsidRPr="005B01CC">
        <w:rPr>
          <w:rFonts w:ascii="Arial" w:hAnsi="Arial" w:cs="Arial"/>
          <w:bCs/>
        </w:rPr>
        <w:t xml:space="preserve"> </w:t>
      </w:r>
      <w:r w:rsidR="00872B2C" w:rsidRPr="00613F7E">
        <w:rPr>
          <w:rFonts w:ascii="Arial" w:hAnsi="Arial" w:cs="Arial"/>
          <w:bCs/>
        </w:rPr>
        <w:t xml:space="preserve">CEP: </w:t>
      </w:r>
      <w:r w:rsidR="00872B2C" w:rsidRPr="00872B2C">
        <w:rPr>
          <w:rFonts w:ascii="Arial" w:hAnsi="Arial" w:cs="Arial"/>
          <w:bCs/>
        </w:rPr>
        <w:t>55.850-000</w:t>
      </w:r>
      <w:r w:rsidR="00872B2C" w:rsidRPr="00613F7E">
        <w:rPr>
          <w:rFonts w:ascii="Arial" w:hAnsi="Arial" w:cs="Arial"/>
          <w:bCs/>
        </w:rPr>
        <w:t xml:space="preserve">, </w:t>
      </w:r>
      <w:r w:rsidR="00872B2C">
        <w:rPr>
          <w:rFonts w:ascii="Arial" w:hAnsi="Arial" w:cs="Arial"/>
          <w:bCs/>
        </w:rPr>
        <w:t>Centro</w:t>
      </w:r>
      <w:r w:rsidR="00872B2C" w:rsidRPr="00757154">
        <w:rPr>
          <w:rFonts w:ascii="Arial" w:hAnsi="Arial" w:cs="Arial"/>
          <w:bCs/>
        </w:rPr>
        <w:t xml:space="preserve">, </w:t>
      </w:r>
      <w:r w:rsidR="00872B2C">
        <w:rPr>
          <w:rFonts w:ascii="Arial" w:hAnsi="Arial" w:cs="Arial"/>
          <w:bCs/>
        </w:rPr>
        <w:t>Vicência/PE</w:t>
      </w:r>
      <w:r w:rsidRPr="00613F7E">
        <w:rPr>
          <w:rFonts w:ascii="Arial" w:hAnsi="Arial" w:cs="Arial"/>
          <w:bCs/>
        </w:rPr>
        <w:t>, inscrit</w:t>
      </w:r>
      <w:r w:rsidR="00893273">
        <w:rPr>
          <w:rFonts w:ascii="Arial" w:hAnsi="Arial" w:cs="Arial"/>
          <w:bCs/>
        </w:rPr>
        <w:t>o</w:t>
      </w:r>
      <w:r w:rsidRPr="00613F7E">
        <w:rPr>
          <w:rFonts w:ascii="Arial" w:hAnsi="Arial" w:cs="Arial"/>
          <w:bCs/>
        </w:rPr>
        <w:t xml:space="preserve"> no CPF/MF sob o nº </w:t>
      </w:r>
      <w:r w:rsidR="00872B2C" w:rsidRPr="00872B2C">
        <w:rPr>
          <w:rFonts w:ascii="Arial" w:hAnsi="Arial" w:cs="Arial"/>
          <w:bCs/>
        </w:rPr>
        <w:t xml:space="preserve">052.669.324-06 </w:t>
      </w:r>
      <w:r w:rsidRPr="00613F7E">
        <w:rPr>
          <w:rFonts w:ascii="Arial" w:hAnsi="Arial" w:cs="Arial"/>
          <w:bCs/>
        </w:rPr>
        <w:t>e RG nº</w:t>
      </w:r>
      <w:r w:rsidR="00757154">
        <w:rPr>
          <w:rFonts w:ascii="Arial" w:hAnsi="Arial" w:cs="Arial"/>
          <w:bCs/>
        </w:rPr>
        <w:t xml:space="preserve"> </w:t>
      </w:r>
      <w:r w:rsidR="00872B2C" w:rsidRPr="00872B2C">
        <w:rPr>
          <w:rFonts w:ascii="Arial" w:hAnsi="Arial" w:cs="Arial"/>
          <w:bCs/>
        </w:rPr>
        <w:t>6</w:t>
      </w:r>
      <w:r w:rsidR="00872B2C">
        <w:rPr>
          <w:rFonts w:ascii="Arial" w:hAnsi="Arial" w:cs="Arial"/>
          <w:bCs/>
        </w:rPr>
        <w:t>.</w:t>
      </w:r>
      <w:r w:rsidR="00872B2C" w:rsidRPr="00872B2C">
        <w:rPr>
          <w:rFonts w:ascii="Arial" w:hAnsi="Arial" w:cs="Arial"/>
          <w:bCs/>
        </w:rPr>
        <w:t>869</w:t>
      </w:r>
      <w:r w:rsidR="00872B2C">
        <w:rPr>
          <w:rFonts w:ascii="Arial" w:hAnsi="Arial" w:cs="Arial"/>
          <w:bCs/>
        </w:rPr>
        <w:t>-</w:t>
      </w:r>
      <w:r w:rsidR="00872B2C" w:rsidRPr="00872B2C">
        <w:rPr>
          <w:rFonts w:ascii="Arial" w:hAnsi="Arial" w:cs="Arial"/>
          <w:bCs/>
        </w:rPr>
        <w:t xml:space="preserve">087 </w:t>
      </w:r>
      <w:r w:rsidR="006D5FBB" w:rsidRPr="00613F7E">
        <w:rPr>
          <w:rFonts w:ascii="Arial" w:hAnsi="Arial" w:cs="Arial"/>
          <w:bCs/>
        </w:rPr>
        <w:t>S</w:t>
      </w:r>
      <w:r w:rsidR="00FC43D4">
        <w:rPr>
          <w:rFonts w:ascii="Arial" w:hAnsi="Arial" w:cs="Arial"/>
          <w:bCs/>
        </w:rPr>
        <w:t>DS</w:t>
      </w:r>
      <w:r w:rsidR="006D5FBB" w:rsidRPr="00613F7E">
        <w:rPr>
          <w:rFonts w:ascii="Arial" w:hAnsi="Arial" w:cs="Arial"/>
          <w:bCs/>
        </w:rPr>
        <w:t>/P</w:t>
      </w:r>
      <w:r w:rsidR="00FC43D4">
        <w:rPr>
          <w:rFonts w:ascii="Arial" w:hAnsi="Arial" w:cs="Arial"/>
          <w:bCs/>
        </w:rPr>
        <w:t>E</w:t>
      </w:r>
      <w:r w:rsidRPr="00613F7E">
        <w:rPr>
          <w:rFonts w:ascii="Arial" w:hAnsi="Arial" w:cs="Arial"/>
          <w:bCs/>
        </w:rPr>
        <w:t xml:space="preserve">, conforme atos constitutivos da empresa OU procuração apresentada nos autos, tendo em vista o que consta no </w:t>
      </w:r>
      <w:r w:rsidRPr="00371593">
        <w:rPr>
          <w:rFonts w:ascii="Arial" w:hAnsi="Arial" w:cs="Arial"/>
          <w:bCs/>
        </w:rPr>
        <w:t>Processo n</w:t>
      </w:r>
      <w:r w:rsidR="006D5FBB" w:rsidRPr="00371593">
        <w:rPr>
          <w:rFonts w:ascii="Arial" w:hAnsi="Arial" w:cs="Arial"/>
          <w:bCs/>
        </w:rPr>
        <w:t>°</w:t>
      </w:r>
      <w:r w:rsidRPr="00371593">
        <w:rPr>
          <w:rFonts w:ascii="Arial" w:hAnsi="Arial" w:cs="Arial"/>
          <w:bCs/>
        </w:rPr>
        <w:t xml:space="preserve"> </w:t>
      </w:r>
      <w:r w:rsidR="00757154" w:rsidRPr="00371593">
        <w:rPr>
          <w:rFonts w:ascii="Arial" w:hAnsi="Arial" w:cs="Arial"/>
          <w:bCs/>
        </w:rPr>
        <w:t>0</w:t>
      </w:r>
      <w:r w:rsidR="00872B2C">
        <w:rPr>
          <w:rFonts w:ascii="Arial" w:hAnsi="Arial" w:cs="Arial"/>
          <w:bCs/>
        </w:rPr>
        <w:t>0</w:t>
      </w:r>
      <w:r w:rsidR="002405F4">
        <w:rPr>
          <w:rFonts w:ascii="Arial" w:hAnsi="Arial" w:cs="Arial"/>
          <w:bCs/>
        </w:rPr>
        <w:t>5</w:t>
      </w:r>
      <w:r w:rsidR="006D5FBB" w:rsidRPr="00371593">
        <w:rPr>
          <w:rFonts w:ascii="Arial" w:hAnsi="Arial" w:cs="Arial"/>
          <w:bCs/>
        </w:rPr>
        <w:t>/202</w:t>
      </w:r>
      <w:r w:rsidR="00872B2C">
        <w:rPr>
          <w:rFonts w:ascii="Arial" w:hAnsi="Arial" w:cs="Arial"/>
          <w:bCs/>
        </w:rPr>
        <w:t>6</w:t>
      </w:r>
      <w:r w:rsidRPr="00613F7E">
        <w:rPr>
          <w:rFonts w:ascii="Arial" w:hAnsi="Arial" w:cs="Arial"/>
          <w:bCs/>
        </w:rPr>
        <w:t xml:space="preserve"> e em observância às disposições da </w:t>
      </w:r>
      <w:r w:rsidR="00AF7E55" w:rsidRPr="00613F7E">
        <w:rPr>
          <w:rFonts w:ascii="Arial" w:hAnsi="Arial" w:cs="Arial"/>
        </w:rPr>
        <w:t xml:space="preserve">Lei Federal nº 14.133/21, de 01 de abril de 2021, Decreto Municipal nº 049, de 04 de setembro de 2023, Decreto Municipal nº 050, de 04 de setembro de 2023, Lei </w:t>
      </w:r>
      <w:r w:rsidR="00663373" w:rsidRPr="00613F7E">
        <w:rPr>
          <w:rFonts w:ascii="Arial" w:hAnsi="Arial" w:cs="Arial"/>
        </w:rPr>
        <w:t xml:space="preserve">Municipal </w:t>
      </w:r>
      <w:r w:rsidR="00AF7E55" w:rsidRPr="00613F7E">
        <w:rPr>
          <w:rFonts w:ascii="Arial" w:hAnsi="Arial" w:cs="Arial"/>
        </w:rPr>
        <w:t>nº 3918/2013</w:t>
      </w:r>
      <w:r w:rsidR="00663373" w:rsidRPr="00613F7E">
        <w:rPr>
          <w:rFonts w:ascii="Arial" w:hAnsi="Arial" w:cs="Arial"/>
        </w:rPr>
        <w:t xml:space="preserve">, Lei Municipal </w:t>
      </w:r>
      <w:r w:rsidR="00F90F0B" w:rsidRPr="00613F7E">
        <w:rPr>
          <w:rFonts w:ascii="Arial" w:hAnsi="Arial" w:cs="Arial"/>
        </w:rPr>
        <w:t xml:space="preserve">3878/2013 </w:t>
      </w:r>
      <w:r w:rsidR="00AF7E55" w:rsidRPr="00613F7E">
        <w:rPr>
          <w:rFonts w:ascii="Arial" w:hAnsi="Arial" w:cs="Arial"/>
        </w:rPr>
        <w:t xml:space="preserve">e demais legislação aplicável, </w:t>
      </w:r>
      <w:r w:rsidRPr="00613F7E">
        <w:rPr>
          <w:rFonts w:ascii="Arial" w:hAnsi="Arial" w:cs="Arial"/>
          <w:bCs/>
        </w:rPr>
        <w:t xml:space="preserve">resolvem celebrar o presente Termo de Contrato, </w:t>
      </w:r>
      <w:r w:rsidRPr="00371593">
        <w:rPr>
          <w:rFonts w:ascii="Arial" w:hAnsi="Arial" w:cs="Arial"/>
          <w:bCs/>
        </w:rPr>
        <w:t xml:space="preserve">decorrente </w:t>
      </w:r>
      <w:r w:rsidR="006D5FBB" w:rsidRPr="00371593">
        <w:rPr>
          <w:rFonts w:ascii="Arial" w:hAnsi="Arial" w:cs="Arial"/>
          <w:bCs/>
        </w:rPr>
        <w:t>da Dispensa em Razão do Valor</w:t>
      </w:r>
      <w:r w:rsidRPr="00371593">
        <w:rPr>
          <w:rFonts w:ascii="Arial" w:hAnsi="Arial" w:cs="Arial"/>
          <w:bCs/>
        </w:rPr>
        <w:t xml:space="preserve"> </w:t>
      </w:r>
      <w:r w:rsidR="006D5FBB" w:rsidRPr="00371593">
        <w:rPr>
          <w:rFonts w:ascii="Arial" w:hAnsi="Arial" w:cs="Arial"/>
          <w:bCs/>
        </w:rPr>
        <w:t>n° 0</w:t>
      </w:r>
      <w:r w:rsidR="00872B2C">
        <w:rPr>
          <w:rFonts w:ascii="Arial" w:hAnsi="Arial" w:cs="Arial"/>
          <w:bCs/>
        </w:rPr>
        <w:t>0</w:t>
      </w:r>
      <w:r w:rsidR="002405F4">
        <w:rPr>
          <w:rFonts w:ascii="Arial" w:hAnsi="Arial" w:cs="Arial"/>
          <w:bCs/>
        </w:rPr>
        <w:t>7</w:t>
      </w:r>
      <w:r w:rsidRPr="00371593">
        <w:rPr>
          <w:rFonts w:ascii="Arial" w:hAnsi="Arial" w:cs="Arial"/>
          <w:bCs/>
        </w:rPr>
        <w:t>/</w:t>
      </w:r>
      <w:r w:rsidR="006D5FBB" w:rsidRPr="00371593">
        <w:rPr>
          <w:rFonts w:ascii="Arial" w:hAnsi="Arial" w:cs="Arial"/>
          <w:bCs/>
        </w:rPr>
        <w:t>202</w:t>
      </w:r>
      <w:r w:rsidR="005E34EF">
        <w:rPr>
          <w:rFonts w:ascii="Arial" w:hAnsi="Arial" w:cs="Arial"/>
          <w:bCs/>
        </w:rPr>
        <w:t>6</w:t>
      </w:r>
      <w:r w:rsidRPr="00613F7E">
        <w:rPr>
          <w:rFonts w:ascii="Arial" w:hAnsi="Arial" w:cs="Arial"/>
          <w:bCs/>
        </w:rPr>
        <w:t>, mediante as cláusulas e condições a seguir enunciadas.</w:t>
      </w:r>
    </w:p>
    <w:p w14:paraId="7E7467E0" w14:textId="383A3136" w:rsidR="000C6ED1" w:rsidRPr="00613F7E" w:rsidRDefault="000C6ED1" w:rsidP="00613F7E">
      <w:pPr>
        <w:spacing w:after="240"/>
        <w:ind w:right="-41"/>
        <w:jc w:val="both"/>
        <w:rPr>
          <w:rFonts w:ascii="Arial" w:hAnsi="Arial" w:cs="Arial"/>
          <w:b/>
          <w:bCs/>
        </w:rPr>
      </w:pPr>
      <w:r w:rsidRPr="00613F7E">
        <w:rPr>
          <w:rFonts w:ascii="Arial" w:hAnsi="Arial" w:cs="Arial"/>
          <w:b/>
          <w:bCs/>
        </w:rPr>
        <w:t>1.</w:t>
      </w:r>
      <w:r w:rsidRPr="00613F7E">
        <w:rPr>
          <w:rFonts w:ascii="Arial" w:hAnsi="Arial" w:cs="Arial"/>
          <w:b/>
          <w:bCs/>
        </w:rPr>
        <w:tab/>
        <w:t>CLÁUSULA PRIMEIRA – OBJETO</w:t>
      </w:r>
    </w:p>
    <w:p w14:paraId="02AF8CF3" w14:textId="2DD4A39C" w:rsidR="000C6ED1" w:rsidRDefault="000C6ED1" w:rsidP="00872B2C">
      <w:pPr>
        <w:tabs>
          <w:tab w:val="left" w:pos="0"/>
        </w:tabs>
        <w:ind w:right="-40"/>
        <w:contextualSpacing/>
        <w:jc w:val="both"/>
        <w:rPr>
          <w:rFonts w:ascii="Arial" w:hAnsi="Arial" w:cs="Arial"/>
          <w:color w:val="000000" w:themeColor="text1"/>
        </w:rPr>
      </w:pPr>
      <w:r w:rsidRPr="00613F7E">
        <w:rPr>
          <w:rFonts w:ascii="Arial" w:hAnsi="Arial" w:cs="Arial"/>
          <w:b/>
        </w:rPr>
        <w:t>1.1.</w:t>
      </w:r>
      <w:r w:rsidRPr="00613F7E">
        <w:rPr>
          <w:rFonts w:ascii="Arial" w:hAnsi="Arial" w:cs="Arial"/>
          <w:bCs/>
        </w:rPr>
        <w:tab/>
      </w:r>
      <w:r w:rsidR="000A05CA" w:rsidRPr="000A05CA">
        <w:rPr>
          <w:rFonts w:ascii="Arial" w:hAnsi="Arial" w:cs="Arial"/>
          <w:color w:val="000000" w:themeColor="text1"/>
        </w:rPr>
        <w:t xml:space="preserve">O objeto do presente instrumento é </w:t>
      </w:r>
      <w:r w:rsidR="00B43043" w:rsidRPr="00613F7E">
        <w:rPr>
          <w:rFonts w:ascii="Arial" w:hAnsi="Arial" w:cs="Arial"/>
          <w:color w:val="000000" w:themeColor="text1"/>
        </w:rPr>
        <w:t xml:space="preserve">a </w:t>
      </w:r>
      <w:r w:rsidR="002405F4" w:rsidRPr="002405F4">
        <w:rPr>
          <w:rFonts w:ascii="Arial" w:hAnsi="Arial" w:cs="Arial"/>
          <w:color w:val="000000" w:themeColor="text1"/>
        </w:rPr>
        <w:t>contratação de empresa especializada para cessão de licença de uso, implantação assistida, suporte técnico, hospedagem e atualização de sistema informatizado modular destinado à gestão administrativa e previdenciária do Regime Próprio de Previdência Social – RPPS, do Instituto de Previdência dos Servidores Públicos do Município de Garanhuns - IPSG</w:t>
      </w:r>
      <w:r w:rsidR="00872B2C" w:rsidRPr="00872B2C">
        <w:rPr>
          <w:rFonts w:ascii="Arial" w:hAnsi="Arial" w:cs="Arial"/>
          <w:color w:val="000000" w:themeColor="text1"/>
        </w:rPr>
        <w:t>.</w:t>
      </w:r>
    </w:p>
    <w:p w14:paraId="49A37433" w14:textId="70E0C4E8" w:rsidR="00872B2C" w:rsidRDefault="00B81F4B" w:rsidP="00872B2C">
      <w:pPr>
        <w:tabs>
          <w:tab w:val="left" w:pos="0"/>
        </w:tabs>
        <w:ind w:right="-40"/>
        <w:contextualSpacing/>
        <w:jc w:val="both"/>
        <w:rPr>
          <w:rFonts w:ascii="Arial" w:hAnsi="Arial" w:cs="Arial"/>
          <w:color w:val="000000" w:themeColor="text1"/>
        </w:rPr>
      </w:pPr>
      <w:r w:rsidRPr="00B81F4B">
        <w:rPr>
          <w:rFonts w:ascii="Arial" w:hAnsi="Arial" w:cs="Arial"/>
          <w:b/>
          <w:bCs/>
          <w:color w:val="000000" w:themeColor="text1"/>
        </w:rPr>
        <w:t>1.2.</w:t>
      </w:r>
      <w:r>
        <w:rPr>
          <w:rFonts w:ascii="Arial" w:hAnsi="Arial" w:cs="Arial"/>
          <w:color w:val="000000" w:themeColor="text1"/>
        </w:rPr>
        <w:t xml:space="preserve"> </w:t>
      </w:r>
      <w:r w:rsidR="00B45F89" w:rsidRPr="00B45F89">
        <w:rPr>
          <w:rFonts w:ascii="Arial" w:hAnsi="Arial" w:cs="Arial"/>
          <w:color w:val="000000" w:themeColor="text1"/>
        </w:rPr>
        <w:t xml:space="preserve">O contratado, registrado no CNAE </w:t>
      </w:r>
      <w:r w:rsidR="00872B2C" w:rsidRPr="00872B2C">
        <w:rPr>
          <w:rFonts w:ascii="Arial" w:hAnsi="Arial" w:cs="Arial"/>
          <w:color w:val="000000" w:themeColor="text1"/>
        </w:rPr>
        <w:t>62.01-5-01</w:t>
      </w:r>
      <w:r w:rsidR="00B45F89" w:rsidRPr="00B45F89">
        <w:rPr>
          <w:rFonts w:ascii="Arial" w:hAnsi="Arial" w:cs="Arial"/>
          <w:color w:val="000000" w:themeColor="text1"/>
        </w:rPr>
        <w:t>,</w:t>
      </w:r>
      <w:r w:rsidR="00872B2C" w:rsidRPr="00B45F89">
        <w:rPr>
          <w:rFonts w:ascii="Arial" w:hAnsi="Arial" w:cs="Arial"/>
          <w:color w:val="000000" w:themeColor="text1"/>
        </w:rPr>
        <w:t xml:space="preserve"> fica obrigado a prestar os serviços na forma estabelecida no Termo de Referência e respectivos anexos da Dispensa de Licitação nº 0</w:t>
      </w:r>
      <w:r w:rsidR="00872B2C">
        <w:rPr>
          <w:rFonts w:ascii="Arial" w:hAnsi="Arial" w:cs="Arial"/>
          <w:color w:val="000000" w:themeColor="text1"/>
        </w:rPr>
        <w:t>05</w:t>
      </w:r>
      <w:r w:rsidR="00872B2C" w:rsidRPr="00B45F89">
        <w:rPr>
          <w:rFonts w:ascii="Arial" w:hAnsi="Arial" w:cs="Arial"/>
          <w:color w:val="000000" w:themeColor="text1"/>
        </w:rPr>
        <w:t>/202</w:t>
      </w:r>
      <w:r w:rsidR="00872B2C">
        <w:rPr>
          <w:rFonts w:ascii="Arial" w:hAnsi="Arial" w:cs="Arial"/>
          <w:color w:val="000000" w:themeColor="text1"/>
        </w:rPr>
        <w:t>6</w:t>
      </w:r>
      <w:r w:rsidR="00872B2C" w:rsidRPr="00B45F89">
        <w:rPr>
          <w:rFonts w:ascii="Arial" w:hAnsi="Arial" w:cs="Arial"/>
          <w:color w:val="000000" w:themeColor="text1"/>
        </w:rPr>
        <w:t>, da qual foi vencedor.</w:t>
      </w:r>
    </w:p>
    <w:p w14:paraId="0BBBF7C3" w14:textId="1EADB70D" w:rsidR="00A83831" w:rsidRDefault="00A83831" w:rsidP="00CD53B1">
      <w:pPr>
        <w:tabs>
          <w:tab w:val="left" w:pos="0"/>
        </w:tabs>
        <w:ind w:right="-40"/>
        <w:contextualSpacing/>
        <w:jc w:val="both"/>
        <w:rPr>
          <w:rFonts w:ascii="Arial" w:hAnsi="Arial" w:cs="Arial"/>
          <w:color w:val="000000" w:themeColor="text1"/>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3147"/>
        <w:gridCol w:w="1701"/>
        <w:gridCol w:w="1843"/>
        <w:gridCol w:w="1984"/>
      </w:tblGrid>
      <w:tr w:rsidR="002405F4" w:rsidRPr="008263EF" w14:paraId="2E9E8D77" w14:textId="47F2B231" w:rsidTr="002405F4">
        <w:trPr>
          <w:trHeight w:val="572"/>
        </w:trPr>
        <w:tc>
          <w:tcPr>
            <w:tcW w:w="1106" w:type="dxa"/>
          </w:tcPr>
          <w:p w14:paraId="2B69DA2F" w14:textId="77777777" w:rsidR="002405F4" w:rsidRPr="000A123D" w:rsidRDefault="002405F4" w:rsidP="00F34D02">
            <w:pPr>
              <w:contextualSpacing/>
              <w:jc w:val="center"/>
              <w:rPr>
                <w:rFonts w:ascii="Arial" w:hAnsi="Arial" w:cs="Arial"/>
                <w:b/>
              </w:rPr>
            </w:pPr>
            <w:r w:rsidRPr="000A123D">
              <w:rPr>
                <w:rFonts w:ascii="Arial" w:hAnsi="Arial" w:cs="Arial"/>
                <w:b/>
              </w:rPr>
              <w:t>ITEM</w:t>
            </w:r>
          </w:p>
        </w:tc>
        <w:tc>
          <w:tcPr>
            <w:tcW w:w="3147" w:type="dxa"/>
          </w:tcPr>
          <w:p w14:paraId="16E3F7D2" w14:textId="77777777" w:rsidR="002405F4" w:rsidRPr="000A123D" w:rsidRDefault="002405F4" w:rsidP="00F34D02">
            <w:pPr>
              <w:contextualSpacing/>
              <w:jc w:val="center"/>
              <w:rPr>
                <w:rFonts w:ascii="Arial" w:hAnsi="Arial" w:cs="Arial"/>
                <w:b/>
              </w:rPr>
            </w:pPr>
            <w:r w:rsidRPr="000A123D">
              <w:rPr>
                <w:rFonts w:ascii="Arial" w:hAnsi="Arial" w:cs="Arial"/>
                <w:b/>
              </w:rPr>
              <w:t>DESCRIÇÃO</w:t>
            </w:r>
          </w:p>
        </w:tc>
        <w:tc>
          <w:tcPr>
            <w:tcW w:w="1701" w:type="dxa"/>
          </w:tcPr>
          <w:p w14:paraId="1946079B" w14:textId="190BBBCB" w:rsidR="002405F4" w:rsidRPr="000A123D" w:rsidRDefault="002405F4" w:rsidP="00F34D02">
            <w:pPr>
              <w:contextualSpacing/>
              <w:jc w:val="center"/>
              <w:rPr>
                <w:rFonts w:ascii="Arial" w:hAnsi="Arial" w:cs="Arial"/>
                <w:b/>
              </w:rPr>
            </w:pPr>
            <w:r>
              <w:rPr>
                <w:rFonts w:ascii="Arial" w:hAnsi="Arial" w:cs="Arial"/>
                <w:b/>
              </w:rPr>
              <w:t>UND</w:t>
            </w:r>
          </w:p>
        </w:tc>
        <w:tc>
          <w:tcPr>
            <w:tcW w:w="1843" w:type="dxa"/>
          </w:tcPr>
          <w:p w14:paraId="0B1D611D" w14:textId="3408C83B" w:rsidR="002405F4" w:rsidRPr="000A123D" w:rsidRDefault="002405F4" w:rsidP="00F34D02">
            <w:pPr>
              <w:contextualSpacing/>
              <w:jc w:val="center"/>
              <w:rPr>
                <w:rFonts w:ascii="Arial" w:hAnsi="Arial" w:cs="Arial"/>
                <w:b/>
              </w:rPr>
            </w:pPr>
            <w:r>
              <w:rPr>
                <w:rFonts w:ascii="Arial" w:hAnsi="Arial" w:cs="Arial"/>
                <w:b/>
              </w:rPr>
              <w:t>VALOR UNITÁRIO</w:t>
            </w:r>
          </w:p>
        </w:tc>
        <w:tc>
          <w:tcPr>
            <w:tcW w:w="1984" w:type="dxa"/>
          </w:tcPr>
          <w:p w14:paraId="44AAE3BB" w14:textId="4FF65FDE" w:rsidR="002405F4" w:rsidRPr="000A123D" w:rsidRDefault="002405F4" w:rsidP="00F34D02">
            <w:pPr>
              <w:contextualSpacing/>
              <w:jc w:val="center"/>
              <w:rPr>
                <w:rFonts w:ascii="Arial" w:hAnsi="Arial" w:cs="Arial"/>
                <w:b/>
              </w:rPr>
            </w:pPr>
            <w:r w:rsidRPr="000A123D">
              <w:rPr>
                <w:rFonts w:ascii="Arial" w:hAnsi="Arial" w:cs="Arial"/>
                <w:b/>
              </w:rPr>
              <w:t>VALOR TOTAL</w:t>
            </w:r>
          </w:p>
        </w:tc>
      </w:tr>
      <w:tr w:rsidR="002405F4" w:rsidRPr="005A66C4" w14:paraId="16A24B6A" w14:textId="6AEF6648" w:rsidTr="002405F4">
        <w:tc>
          <w:tcPr>
            <w:tcW w:w="1106" w:type="dxa"/>
          </w:tcPr>
          <w:p w14:paraId="13A5E500" w14:textId="77777777" w:rsidR="002405F4" w:rsidRPr="008263EF" w:rsidRDefault="002405F4" w:rsidP="00F34D02">
            <w:pPr>
              <w:contextualSpacing/>
              <w:jc w:val="both"/>
              <w:rPr>
                <w:rFonts w:ascii="Arial" w:hAnsi="Arial" w:cs="Arial"/>
                <w:highlight w:val="yellow"/>
              </w:rPr>
            </w:pPr>
            <w:r w:rsidRPr="000A123D">
              <w:rPr>
                <w:rFonts w:ascii="Arial" w:hAnsi="Arial" w:cs="Arial"/>
              </w:rPr>
              <w:t>01</w:t>
            </w:r>
          </w:p>
        </w:tc>
        <w:tc>
          <w:tcPr>
            <w:tcW w:w="3147" w:type="dxa"/>
          </w:tcPr>
          <w:p w14:paraId="5E4EF183" w14:textId="456341D5" w:rsidR="002405F4" w:rsidRPr="008263EF" w:rsidRDefault="002405F4" w:rsidP="00F34D02">
            <w:pPr>
              <w:contextualSpacing/>
              <w:jc w:val="both"/>
              <w:rPr>
                <w:rFonts w:ascii="Arial" w:hAnsi="Arial" w:cs="Arial"/>
                <w:highlight w:val="yellow"/>
              </w:rPr>
            </w:pPr>
            <w:r>
              <w:rPr>
                <w:rFonts w:ascii="Arial" w:eastAsia="Meiryo" w:hAnsi="Arial" w:cs="Arial"/>
                <w:bCs/>
              </w:rPr>
              <w:t>C</w:t>
            </w:r>
            <w:r w:rsidRPr="002405F4">
              <w:rPr>
                <w:rFonts w:ascii="Arial" w:eastAsia="Meiryo" w:hAnsi="Arial" w:cs="Arial"/>
                <w:bCs/>
              </w:rPr>
              <w:t xml:space="preserve">ontratação de empresa especializada para cessão de licença de uso, implantação assistida, suporte técnico, hospedagem e atualização de sistema informatizado modular destinado à gestão administrativa e previdenciária do Regime </w:t>
            </w:r>
            <w:r w:rsidRPr="002405F4">
              <w:rPr>
                <w:rFonts w:ascii="Arial" w:eastAsia="Meiryo" w:hAnsi="Arial" w:cs="Arial"/>
                <w:bCs/>
              </w:rPr>
              <w:lastRenderedPageBreak/>
              <w:t xml:space="preserve">Próprio de Previdência Social – RPPS, do Instituto de Previdência dos Servidores Públicos do Município de Garanhuns </w:t>
            </w:r>
            <w:r>
              <w:rPr>
                <w:rFonts w:ascii="Arial" w:eastAsia="Meiryo" w:hAnsi="Arial" w:cs="Arial"/>
                <w:bCs/>
              </w:rPr>
              <w:t>–</w:t>
            </w:r>
            <w:r w:rsidRPr="002405F4">
              <w:rPr>
                <w:rFonts w:ascii="Arial" w:eastAsia="Meiryo" w:hAnsi="Arial" w:cs="Arial"/>
                <w:bCs/>
              </w:rPr>
              <w:t xml:space="preserve"> IPSG</w:t>
            </w:r>
            <w:r>
              <w:rPr>
                <w:rFonts w:ascii="Arial" w:eastAsia="Meiryo" w:hAnsi="Arial" w:cs="Arial"/>
                <w:bCs/>
              </w:rPr>
              <w:t>.</w:t>
            </w:r>
          </w:p>
        </w:tc>
        <w:tc>
          <w:tcPr>
            <w:tcW w:w="1701" w:type="dxa"/>
          </w:tcPr>
          <w:p w14:paraId="2F9714F3" w14:textId="77777777" w:rsidR="002405F4" w:rsidRDefault="002405F4" w:rsidP="00F34D02">
            <w:pPr>
              <w:contextualSpacing/>
              <w:jc w:val="center"/>
              <w:rPr>
                <w:rFonts w:ascii="Arial" w:hAnsi="Arial" w:cs="Arial"/>
              </w:rPr>
            </w:pPr>
          </w:p>
          <w:p w14:paraId="1ED67F8E" w14:textId="77777777" w:rsidR="002405F4" w:rsidRDefault="002405F4" w:rsidP="00F34D02">
            <w:pPr>
              <w:contextualSpacing/>
              <w:jc w:val="center"/>
              <w:rPr>
                <w:rFonts w:ascii="Arial" w:hAnsi="Arial" w:cs="Arial"/>
              </w:rPr>
            </w:pPr>
          </w:p>
          <w:p w14:paraId="284EF042" w14:textId="77777777" w:rsidR="00DE399A" w:rsidRDefault="00DE399A" w:rsidP="00F34D02">
            <w:pPr>
              <w:contextualSpacing/>
              <w:jc w:val="center"/>
              <w:rPr>
                <w:rFonts w:ascii="Arial" w:hAnsi="Arial" w:cs="Arial"/>
              </w:rPr>
            </w:pPr>
          </w:p>
          <w:p w14:paraId="595F693C" w14:textId="77777777" w:rsidR="002405F4" w:rsidRDefault="002405F4" w:rsidP="00F34D02">
            <w:pPr>
              <w:contextualSpacing/>
              <w:jc w:val="center"/>
              <w:rPr>
                <w:rFonts w:ascii="Arial" w:hAnsi="Arial" w:cs="Arial"/>
              </w:rPr>
            </w:pPr>
          </w:p>
          <w:p w14:paraId="1A3C4EA8" w14:textId="2C8A0A88" w:rsidR="002405F4" w:rsidRPr="008263EF" w:rsidRDefault="002405F4" w:rsidP="00F34D02">
            <w:pPr>
              <w:contextualSpacing/>
              <w:jc w:val="center"/>
              <w:rPr>
                <w:rFonts w:ascii="Arial" w:hAnsi="Arial" w:cs="Arial"/>
              </w:rPr>
            </w:pPr>
            <w:r>
              <w:rPr>
                <w:rFonts w:ascii="Arial" w:hAnsi="Arial" w:cs="Arial"/>
              </w:rPr>
              <w:t>12 meses</w:t>
            </w:r>
          </w:p>
        </w:tc>
        <w:tc>
          <w:tcPr>
            <w:tcW w:w="1843" w:type="dxa"/>
          </w:tcPr>
          <w:p w14:paraId="3BF9FE70" w14:textId="77777777" w:rsidR="002405F4" w:rsidRDefault="002405F4" w:rsidP="00F34D02">
            <w:pPr>
              <w:contextualSpacing/>
              <w:jc w:val="center"/>
              <w:rPr>
                <w:rFonts w:ascii="Arial" w:hAnsi="Arial" w:cs="Arial"/>
              </w:rPr>
            </w:pPr>
          </w:p>
          <w:p w14:paraId="00A2E6BC" w14:textId="77777777" w:rsidR="002405F4" w:rsidRDefault="002405F4" w:rsidP="00F34D02">
            <w:pPr>
              <w:contextualSpacing/>
              <w:jc w:val="center"/>
              <w:rPr>
                <w:rFonts w:ascii="Arial" w:hAnsi="Arial" w:cs="Arial"/>
              </w:rPr>
            </w:pPr>
          </w:p>
          <w:p w14:paraId="4F28C24A" w14:textId="77777777" w:rsidR="00DE399A" w:rsidRDefault="00DE399A" w:rsidP="00F34D02">
            <w:pPr>
              <w:contextualSpacing/>
              <w:jc w:val="center"/>
              <w:rPr>
                <w:rFonts w:ascii="Arial" w:hAnsi="Arial" w:cs="Arial"/>
              </w:rPr>
            </w:pPr>
          </w:p>
          <w:p w14:paraId="047A57D3" w14:textId="77777777" w:rsidR="002405F4" w:rsidRDefault="002405F4" w:rsidP="00F34D02">
            <w:pPr>
              <w:contextualSpacing/>
              <w:jc w:val="center"/>
              <w:rPr>
                <w:rFonts w:ascii="Arial" w:hAnsi="Arial" w:cs="Arial"/>
              </w:rPr>
            </w:pPr>
          </w:p>
          <w:p w14:paraId="41924B50" w14:textId="34214D51" w:rsidR="002405F4" w:rsidRDefault="002405F4" w:rsidP="00F34D02">
            <w:pPr>
              <w:contextualSpacing/>
              <w:jc w:val="center"/>
              <w:rPr>
                <w:rFonts w:ascii="Arial" w:hAnsi="Arial" w:cs="Arial"/>
              </w:rPr>
            </w:pPr>
            <w:r>
              <w:rPr>
                <w:rFonts w:ascii="Arial" w:hAnsi="Arial" w:cs="Arial"/>
              </w:rPr>
              <w:t>R$ 2.500,00</w:t>
            </w:r>
          </w:p>
        </w:tc>
        <w:tc>
          <w:tcPr>
            <w:tcW w:w="1984" w:type="dxa"/>
          </w:tcPr>
          <w:p w14:paraId="4B22C4DE" w14:textId="77777777" w:rsidR="002405F4" w:rsidRDefault="002405F4" w:rsidP="00F34D02">
            <w:pPr>
              <w:contextualSpacing/>
              <w:jc w:val="center"/>
              <w:rPr>
                <w:rFonts w:ascii="Arial" w:hAnsi="Arial" w:cs="Arial"/>
              </w:rPr>
            </w:pPr>
          </w:p>
          <w:p w14:paraId="0FE7533D" w14:textId="77777777" w:rsidR="002405F4" w:rsidRDefault="002405F4" w:rsidP="00F34D02">
            <w:pPr>
              <w:contextualSpacing/>
              <w:jc w:val="center"/>
              <w:rPr>
                <w:rFonts w:ascii="Arial" w:hAnsi="Arial" w:cs="Arial"/>
              </w:rPr>
            </w:pPr>
          </w:p>
          <w:p w14:paraId="7B171F80" w14:textId="77777777" w:rsidR="00DE399A" w:rsidRDefault="00DE399A" w:rsidP="00F34D02">
            <w:pPr>
              <w:contextualSpacing/>
              <w:jc w:val="center"/>
              <w:rPr>
                <w:rFonts w:ascii="Arial" w:hAnsi="Arial" w:cs="Arial"/>
              </w:rPr>
            </w:pPr>
          </w:p>
          <w:p w14:paraId="387115CA" w14:textId="77777777" w:rsidR="002405F4" w:rsidRDefault="002405F4" w:rsidP="00F34D02">
            <w:pPr>
              <w:contextualSpacing/>
              <w:jc w:val="center"/>
              <w:rPr>
                <w:rFonts w:ascii="Arial" w:hAnsi="Arial" w:cs="Arial"/>
              </w:rPr>
            </w:pPr>
          </w:p>
          <w:p w14:paraId="7D33C0D4" w14:textId="58C2FC90" w:rsidR="002405F4" w:rsidRDefault="002405F4" w:rsidP="00F34D02">
            <w:pPr>
              <w:contextualSpacing/>
              <w:jc w:val="center"/>
              <w:rPr>
                <w:rFonts w:ascii="Arial" w:hAnsi="Arial" w:cs="Arial"/>
              </w:rPr>
            </w:pPr>
            <w:r w:rsidRPr="008C633C">
              <w:rPr>
                <w:rFonts w:ascii="Arial" w:hAnsi="Arial" w:cs="Arial"/>
              </w:rPr>
              <w:t xml:space="preserve">R$ </w:t>
            </w:r>
            <w:r>
              <w:rPr>
                <w:rFonts w:ascii="Arial" w:hAnsi="Arial" w:cs="Arial"/>
              </w:rPr>
              <w:t>30.000,00</w:t>
            </w:r>
          </w:p>
        </w:tc>
      </w:tr>
    </w:tbl>
    <w:p w14:paraId="3B724FBD" w14:textId="77777777" w:rsidR="008459B2" w:rsidRDefault="008459B2" w:rsidP="00CD53B1">
      <w:pPr>
        <w:tabs>
          <w:tab w:val="left" w:pos="0"/>
        </w:tabs>
        <w:ind w:right="-40"/>
        <w:contextualSpacing/>
        <w:jc w:val="both"/>
        <w:rPr>
          <w:rFonts w:ascii="Arial" w:hAnsi="Arial" w:cs="Arial"/>
          <w:color w:val="000000" w:themeColor="text1"/>
        </w:rPr>
      </w:pPr>
    </w:p>
    <w:p w14:paraId="679408BD" w14:textId="6EACCB04" w:rsidR="00CD53B1" w:rsidRPr="00CD53B1" w:rsidRDefault="00CD53B1" w:rsidP="00CD53B1">
      <w:pPr>
        <w:tabs>
          <w:tab w:val="left" w:pos="0"/>
        </w:tabs>
        <w:ind w:right="-40"/>
        <w:contextualSpacing/>
        <w:jc w:val="both"/>
        <w:rPr>
          <w:rFonts w:ascii="Arial" w:hAnsi="Arial" w:cs="Arial"/>
          <w:color w:val="000000" w:themeColor="text1"/>
          <w:lang w:val="pt-BR"/>
        </w:rPr>
      </w:pPr>
      <w:r w:rsidRPr="00CD53B1">
        <w:rPr>
          <w:rFonts w:ascii="Arial" w:hAnsi="Arial" w:cs="Arial"/>
          <w:b/>
          <w:bCs/>
          <w:color w:val="000000" w:themeColor="text1"/>
          <w:lang w:val="pt-BR"/>
        </w:rPr>
        <w:t>1.3.</w:t>
      </w:r>
      <w:r w:rsidRPr="00CD53B1">
        <w:rPr>
          <w:rFonts w:ascii="Arial" w:hAnsi="Arial" w:cs="Arial"/>
          <w:color w:val="000000" w:themeColor="text1"/>
          <w:lang w:val="pt-BR"/>
        </w:rPr>
        <w:t xml:space="preserve"> Vinculam-se a esta contratação, independentemente de transcrição: </w:t>
      </w:r>
    </w:p>
    <w:p w14:paraId="352034B8" w14:textId="77777777" w:rsidR="00CD53B1" w:rsidRDefault="00CD53B1" w:rsidP="00CD53B1">
      <w:pPr>
        <w:tabs>
          <w:tab w:val="left" w:pos="0"/>
        </w:tabs>
        <w:ind w:right="-40"/>
        <w:contextualSpacing/>
        <w:jc w:val="both"/>
        <w:rPr>
          <w:rFonts w:ascii="Arial" w:hAnsi="Arial" w:cs="Arial"/>
          <w:color w:val="000000" w:themeColor="text1"/>
          <w:lang w:val="pt-BR"/>
        </w:rPr>
      </w:pPr>
      <w:r w:rsidRPr="00CD53B1">
        <w:rPr>
          <w:rFonts w:ascii="Arial" w:hAnsi="Arial" w:cs="Arial"/>
          <w:b/>
          <w:bCs/>
          <w:color w:val="000000" w:themeColor="text1"/>
          <w:lang w:val="pt-BR"/>
        </w:rPr>
        <w:t>1.3.1.</w:t>
      </w:r>
      <w:r w:rsidRPr="00CD53B1">
        <w:rPr>
          <w:rFonts w:ascii="Arial" w:hAnsi="Arial" w:cs="Arial"/>
          <w:color w:val="000000" w:themeColor="text1"/>
          <w:lang w:val="pt-BR"/>
        </w:rPr>
        <w:t xml:space="preserve"> O Termo de Referência; </w:t>
      </w:r>
    </w:p>
    <w:p w14:paraId="7BC1B07D" w14:textId="4D580BBF" w:rsidR="00CD53B1" w:rsidRPr="00CD53B1" w:rsidRDefault="00CD53B1" w:rsidP="00CD53B1">
      <w:pPr>
        <w:tabs>
          <w:tab w:val="left" w:pos="0"/>
        </w:tabs>
        <w:ind w:right="-40"/>
        <w:contextualSpacing/>
        <w:jc w:val="both"/>
        <w:rPr>
          <w:rFonts w:ascii="Arial" w:hAnsi="Arial" w:cs="Arial"/>
          <w:color w:val="000000" w:themeColor="text1"/>
          <w:lang w:val="pt-BR"/>
        </w:rPr>
      </w:pPr>
      <w:r w:rsidRPr="00CD53B1">
        <w:rPr>
          <w:rFonts w:ascii="Arial" w:hAnsi="Arial" w:cs="Arial"/>
          <w:b/>
          <w:bCs/>
          <w:color w:val="000000" w:themeColor="text1"/>
          <w:lang w:val="pt-BR"/>
        </w:rPr>
        <w:t>1.3.2.</w:t>
      </w:r>
      <w:r w:rsidRPr="00CD53B1">
        <w:rPr>
          <w:rFonts w:ascii="Arial" w:hAnsi="Arial" w:cs="Arial"/>
          <w:color w:val="000000" w:themeColor="text1"/>
          <w:lang w:val="pt-BR"/>
        </w:rPr>
        <w:t xml:space="preserve"> A Proposta do </w:t>
      </w:r>
      <w:r>
        <w:rPr>
          <w:rFonts w:ascii="Arial" w:hAnsi="Arial" w:cs="Arial"/>
          <w:color w:val="000000" w:themeColor="text1"/>
          <w:lang w:val="pt-BR"/>
        </w:rPr>
        <w:t>C</w:t>
      </w:r>
      <w:r w:rsidRPr="00CD53B1">
        <w:rPr>
          <w:rFonts w:ascii="Arial" w:hAnsi="Arial" w:cs="Arial"/>
          <w:color w:val="000000" w:themeColor="text1"/>
          <w:lang w:val="pt-BR"/>
        </w:rPr>
        <w:t xml:space="preserve">ontratado; </w:t>
      </w:r>
    </w:p>
    <w:p w14:paraId="509C96A2" w14:textId="1F2514D2" w:rsidR="00CD53B1" w:rsidRPr="00CD53B1" w:rsidRDefault="00CD53B1" w:rsidP="00CD53B1">
      <w:pPr>
        <w:tabs>
          <w:tab w:val="left" w:pos="0"/>
        </w:tabs>
        <w:ind w:right="-40"/>
        <w:contextualSpacing/>
        <w:jc w:val="both"/>
        <w:rPr>
          <w:rFonts w:ascii="Arial" w:hAnsi="Arial" w:cs="Arial"/>
          <w:color w:val="000000" w:themeColor="text1"/>
          <w:lang w:val="pt-BR"/>
        </w:rPr>
      </w:pPr>
      <w:r w:rsidRPr="00CD53B1">
        <w:rPr>
          <w:rFonts w:ascii="Arial" w:hAnsi="Arial" w:cs="Arial"/>
          <w:b/>
          <w:bCs/>
          <w:color w:val="000000" w:themeColor="text1"/>
          <w:lang w:val="pt-BR"/>
        </w:rPr>
        <w:t>1.3.3.</w:t>
      </w:r>
      <w:r w:rsidRPr="00CD53B1">
        <w:rPr>
          <w:rFonts w:ascii="Arial" w:hAnsi="Arial" w:cs="Arial"/>
          <w:color w:val="000000" w:themeColor="text1"/>
          <w:lang w:val="pt-BR"/>
        </w:rPr>
        <w:t xml:space="preserve"> Eventuais anexos dos documentos supracitados. </w:t>
      </w:r>
    </w:p>
    <w:p w14:paraId="6EAC8EDA" w14:textId="77777777" w:rsidR="00CD53B1" w:rsidRPr="00CD53B1" w:rsidRDefault="00CD53B1" w:rsidP="00CD53B1">
      <w:pPr>
        <w:tabs>
          <w:tab w:val="left" w:pos="0"/>
        </w:tabs>
        <w:ind w:right="-40"/>
        <w:contextualSpacing/>
        <w:jc w:val="both"/>
        <w:rPr>
          <w:rFonts w:ascii="Arial" w:hAnsi="Arial" w:cs="Arial"/>
          <w:color w:val="000000" w:themeColor="text1"/>
          <w:lang w:val="pt-BR"/>
        </w:rPr>
      </w:pPr>
    </w:p>
    <w:p w14:paraId="23BF0837" w14:textId="77777777" w:rsidR="000C6ED1" w:rsidRPr="00613F7E" w:rsidRDefault="000C6ED1" w:rsidP="00613F7E">
      <w:pPr>
        <w:spacing w:after="240"/>
        <w:ind w:right="-41"/>
        <w:jc w:val="both"/>
        <w:rPr>
          <w:rFonts w:ascii="Arial" w:hAnsi="Arial" w:cs="Arial"/>
          <w:b/>
          <w:bCs/>
        </w:rPr>
      </w:pPr>
      <w:r w:rsidRPr="00613F7E">
        <w:rPr>
          <w:rFonts w:ascii="Arial" w:hAnsi="Arial" w:cs="Arial"/>
          <w:b/>
          <w:bCs/>
        </w:rPr>
        <w:t>2.</w:t>
      </w:r>
      <w:r w:rsidRPr="00613F7E">
        <w:rPr>
          <w:rFonts w:ascii="Arial" w:hAnsi="Arial" w:cs="Arial"/>
          <w:b/>
          <w:bCs/>
        </w:rPr>
        <w:tab/>
        <w:t>CLÁUSULA SEGUNDA – VIGÊNCIA E PRORROGAÇÃO</w:t>
      </w:r>
    </w:p>
    <w:p w14:paraId="3D21BB5F" w14:textId="77777777" w:rsidR="002405F4" w:rsidRPr="00613F7E" w:rsidRDefault="002405F4" w:rsidP="002405F4">
      <w:pPr>
        <w:ind w:right="-40"/>
        <w:contextualSpacing/>
        <w:jc w:val="both"/>
        <w:rPr>
          <w:rFonts w:ascii="Arial" w:hAnsi="Arial" w:cs="Arial"/>
          <w:bCs/>
        </w:rPr>
      </w:pPr>
      <w:r w:rsidRPr="00613F7E">
        <w:rPr>
          <w:rFonts w:ascii="Arial" w:hAnsi="Arial" w:cs="Arial"/>
          <w:b/>
        </w:rPr>
        <w:t>2.1.</w:t>
      </w:r>
      <w:r w:rsidRPr="00613F7E">
        <w:rPr>
          <w:rFonts w:ascii="Arial" w:hAnsi="Arial" w:cs="Arial"/>
          <w:bCs/>
        </w:rPr>
        <w:tab/>
        <w:t>O prazo de vigência da contratação é de 12 (doze) meses, contados apartir da assinatura do contrato, prorrogável por até 10 anos, na forma dos artigos 106 e 107 da Lei n° 14.133, de 2021.</w:t>
      </w:r>
    </w:p>
    <w:p w14:paraId="521DF34B" w14:textId="77777777" w:rsidR="002405F4" w:rsidRDefault="002405F4" w:rsidP="002405F4">
      <w:pPr>
        <w:ind w:right="-40"/>
        <w:contextualSpacing/>
        <w:jc w:val="both"/>
        <w:rPr>
          <w:rFonts w:ascii="Arial" w:hAnsi="Arial" w:cs="Arial"/>
          <w:bCs/>
        </w:rPr>
      </w:pPr>
      <w:r w:rsidRPr="00613F7E">
        <w:rPr>
          <w:rFonts w:ascii="Arial" w:hAnsi="Arial" w:cs="Arial"/>
          <w:b/>
        </w:rPr>
        <w:t>2.2.</w:t>
      </w:r>
      <w:r w:rsidRPr="00613F7E">
        <w:rPr>
          <w:rFonts w:ascii="Arial" w:hAnsi="Arial" w:cs="Arial"/>
          <w:bCs/>
        </w:rPr>
        <w:tab/>
        <w:t xml:space="preserve">A prorrogação de que trata este item é condicionada ao ateste, pela autoridade competente, de que as condições e os preços permanecem vantajosos para a Administração, permitida a negociação com o contratado, atentando, ainda, para o cumprimento dos seguintes requisitos: </w:t>
      </w:r>
    </w:p>
    <w:p w14:paraId="620B5E88" w14:textId="77777777" w:rsidR="002405F4" w:rsidRPr="00613F7E" w:rsidRDefault="002405F4" w:rsidP="002405F4">
      <w:pPr>
        <w:ind w:right="-40"/>
        <w:contextualSpacing/>
        <w:jc w:val="both"/>
        <w:rPr>
          <w:rFonts w:ascii="Arial" w:hAnsi="Arial" w:cs="Arial"/>
          <w:bCs/>
        </w:rPr>
      </w:pPr>
    </w:p>
    <w:p w14:paraId="693682E3" w14:textId="77777777" w:rsidR="002405F4" w:rsidRPr="00613F7E" w:rsidRDefault="002405F4" w:rsidP="002405F4">
      <w:pPr>
        <w:ind w:right="-40"/>
        <w:contextualSpacing/>
        <w:jc w:val="both"/>
        <w:rPr>
          <w:rFonts w:ascii="Arial" w:hAnsi="Arial" w:cs="Arial"/>
          <w:bCs/>
        </w:rPr>
      </w:pPr>
      <w:r w:rsidRPr="00613F7E">
        <w:rPr>
          <w:rFonts w:ascii="Arial" w:hAnsi="Arial" w:cs="Arial"/>
          <w:b/>
        </w:rPr>
        <w:t>a)</w:t>
      </w:r>
      <w:r w:rsidRPr="00613F7E">
        <w:rPr>
          <w:rFonts w:ascii="Arial" w:hAnsi="Arial" w:cs="Arial"/>
          <w:bCs/>
        </w:rPr>
        <w:tab/>
        <w:t>Estar formalmente demonstrado no processo que a forma de prestação dos serviços tem natureza continuada;</w:t>
      </w:r>
    </w:p>
    <w:p w14:paraId="6B48257D" w14:textId="77777777" w:rsidR="002405F4" w:rsidRPr="00613F7E" w:rsidRDefault="002405F4" w:rsidP="002405F4">
      <w:pPr>
        <w:ind w:right="-40"/>
        <w:contextualSpacing/>
        <w:jc w:val="both"/>
        <w:rPr>
          <w:rFonts w:ascii="Arial" w:hAnsi="Arial" w:cs="Arial"/>
          <w:bCs/>
        </w:rPr>
      </w:pPr>
      <w:r w:rsidRPr="00613F7E">
        <w:rPr>
          <w:rFonts w:ascii="Arial" w:hAnsi="Arial" w:cs="Arial"/>
          <w:b/>
        </w:rPr>
        <w:t>b)</w:t>
      </w:r>
      <w:r w:rsidRPr="00613F7E">
        <w:rPr>
          <w:rFonts w:ascii="Arial" w:hAnsi="Arial" w:cs="Arial"/>
          <w:b/>
        </w:rPr>
        <w:tab/>
      </w:r>
      <w:r w:rsidRPr="00613F7E">
        <w:rPr>
          <w:rFonts w:ascii="Arial" w:hAnsi="Arial" w:cs="Arial"/>
          <w:bCs/>
        </w:rPr>
        <w:t xml:space="preserve">Seja juntado relatório que discorra sobre a execução do contrato, com informações de que os serviços tenham sido prestados regularmente;  </w:t>
      </w:r>
    </w:p>
    <w:p w14:paraId="49D3233F" w14:textId="77777777" w:rsidR="002405F4" w:rsidRPr="00613F7E" w:rsidRDefault="002405F4" w:rsidP="002405F4">
      <w:pPr>
        <w:ind w:right="-40"/>
        <w:contextualSpacing/>
        <w:jc w:val="both"/>
        <w:rPr>
          <w:rFonts w:ascii="Arial" w:hAnsi="Arial" w:cs="Arial"/>
          <w:bCs/>
        </w:rPr>
      </w:pPr>
      <w:r w:rsidRPr="00613F7E">
        <w:rPr>
          <w:rFonts w:ascii="Arial" w:hAnsi="Arial" w:cs="Arial"/>
          <w:b/>
        </w:rPr>
        <w:t>c)</w:t>
      </w:r>
      <w:r w:rsidRPr="00613F7E">
        <w:rPr>
          <w:rFonts w:ascii="Arial" w:hAnsi="Arial" w:cs="Arial"/>
          <w:bCs/>
        </w:rPr>
        <w:tab/>
        <w:t xml:space="preserve">Seja juntada justificativa e motivo, por escrito, de que a Administração mantém interesse na realização do serviço;  </w:t>
      </w:r>
    </w:p>
    <w:p w14:paraId="43FC0506" w14:textId="77777777" w:rsidR="002405F4" w:rsidRPr="00613F7E" w:rsidRDefault="002405F4" w:rsidP="002405F4">
      <w:pPr>
        <w:ind w:right="-40"/>
        <w:contextualSpacing/>
        <w:jc w:val="both"/>
        <w:rPr>
          <w:rFonts w:ascii="Arial" w:hAnsi="Arial" w:cs="Arial"/>
          <w:bCs/>
        </w:rPr>
      </w:pPr>
      <w:r w:rsidRPr="00613F7E">
        <w:rPr>
          <w:rFonts w:ascii="Arial" w:hAnsi="Arial" w:cs="Arial"/>
          <w:b/>
        </w:rPr>
        <w:t>d)</w:t>
      </w:r>
      <w:r w:rsidRPr="00613F7E">
        <w:rPr>
          <w:rFonts w:ascii="Arial" w:hAnsi="Arial" w:cs="Arial"/>
          <w:bCs/>
        </w:rPr>
        <w:tab/>
        <w:t xml:space="preserve">Haja manifestação expressa do contratado informando o interesse na prorrogação; </w:t>
      </w:r>
    </w:p>
    <w:p w14:paraId="3659888D" w14:textId="77777777" w:rsidR="002405F4" w:rsidRDefault="002405F4" w:rsidP="002405F4">
      <w:pPr>
        <w:ind w:right="-40"/>
        <w:contextualSpacing/>
        <w:jc w:val="both"/>
        <w:rPr>
          <w:rFonts w:ascii="Arial" w:hAnsi="Arial" w:cs="Arial"/>
          <w:bCs/>
        </w:rPr>
      </w:pPr>
      <w:r w:rsidRPr="00613F7E">
        <w:rPr>
          <w:rFonts w:ascii="Arial" w:hAnsi="Arial" w:cs="Arial"/>
          <w:b/>
        </w:rPr>
        <w:t>e)</w:t>
      </w:r>
      <w:r w:rsidRPr="00613F7E">
        <w:rPr>
          <w:rFonts w:ascii="Arial" w:hAnsi="Arial" w:cs="Arial"/>
          <w:bCs/>
        </w:rPr>
        <w:tab/>
        <w:t>Seja comprovado que o contratado mantém as condições iniciais de habilitação.</w:t>
      </w:r>
    </w:p>
    <w:p w14:paraId="23D86D1B" w14:textId="77777777" w:rsidR="002405F4" w:rsidRPr="00613F7E" w:rsidRDefault="002405F4" w:rsidP="002405F4">
      <w:pPr>
        <w:ind w:right="-40"/>
        <w:contextualSpacing/>
        <w:jc w:val="both"/>
        <w:rPr>
          <w:rFonts w:ascii="Arial" w:hAnsi="Arial" w:cs="Arial"/>
          <w:bCs/>
        </w:rPr>
      </w:pPr>
    </w:p>
    <w:p w14:paraId="40DE5D28" w14:textId="77777777" w:rsidR="002405F4" w:rsidRPr="00613F7E" w:rsidRDefault="002405F4" w:rsidP="002405F4">
      <w:pPr>
        <w:ind w:right="-40"/>
        <w:contextualSpacing/>
        <w:jc w:val="both"/>
        <w:rPr>
          <w:rFonts w:ascii="Arial" w:hAnsi="Arial" w:cs="Arial"/>
          <w:bCs/>
        </w:rPr>
      </w:pPr>
      <w:r w:rsidRPr="00613F7E">
        <w:rPr>
          <w:rFonts w:ascii="Arial" w:hAnsi="Arial" w:cs="Arial"/>
          <w:b/>
        </w:rPr>
        <w:t>2.3.</w:t>
      </w:r>
      <w:r w:rsidRPr="00613F7E">
        <w:rPr>
          <w:rFonts w:ascii="Arial" w:hAnsi="Arial" w:cs="Arial"/>
          <w:bCs/>
        </w:rPr>
        <w:tab/>
        <w:t>O contratado não tem direito subjetivo à prorrogação contratual.</w:t>
      </w:r>
    </w:p>
    <w:p w14:paraId="2DA891C9" w14:textId="77777777" w:rsidR="002405F4" w:rsidRPr="00613F7E" w:rsidRDefault="002405F4" w:rsidP="002405F4">
      <w:pPr>
        <w:ind w:right="-40"/>
        <w:contextualSpacing/>
        <w:jc w:val="both"/>
        <w:rPr>
          <w:rFonts w:ascii="Arial" w:hAnsi="Arial" w:cs="Arial"/>
          <w:bCs/>
        </w:rPr>
      </w:pPr>
      <w:r w:rsidRPr="00613F7E">
        <w:rPr>
          <w:rFonts w:ascii="Arial" w:hAnsi="Arial" w:cs="Arial"/>
          <w:b/>
        </w:rPr>
        <w:t>2.4.</w:t>
      </w:r>
      <w:r w:rsidRPr="00613F7E">
        <w:rPr>
          <w:rFonts w:ascii="Arial" w:hAnsi="Arial" w:cs="Arial"/>
          <w:bCs/>
        </w:rPr>
        <w:tab/>
        <w:t xml:space="preserve">A prorrogação de contrato deverá ser promovida mediante celebração de termo aditivo. </w:t>
      </w:r>
    </w:p>
    <w:p w14:paraId="36EDA616" w14:textId="77777777" w:rsidR="002405F4" w:rsidRPr="00613F7E" w:rsidRDefault="002405F4" w:rsidP="002405F4">
      <w:pPr>
        <w:ind w:right="-40"/>
        <w:contextualSpacing/>
        <w:jc w:val="both"/>
        <w:rPr>
          <w:rFonts w:ascii="Arial" w:hAnsi="Arial" w:cs="Arial"/>
          <w:bCs/>
        </w:rPr>
      </w:pPr>
      <w:r w:rsidRPr="00613F7E">
        <w:rPr>
          <w:rFonts w:ascii="Arial" w:hAnsi="Arial" w:cs="Arial"/>
          <w:b/>
        </w:rPr>
        <w:t>2.5.</w:t>
      </w:r>
      <w:r w:rsidRPr="00613F7E">
        <w:rPr>
          <w:rFonts w:ascii="Arial" w:hAnsi="Arial" w:cs="Arial"/>
          <w:bCs/>
        </w:rPr>
        <w:tab/>
        <w:t>Nas eventuais prorrogações contratuais, os custos não renováveis já pagos ou amortizados ao longo do primeiro período de vigência da contratação deverão ser reduzidos ou eliminados como condição para a renovação.</w:t>
      </w:r>
    </w:p>
    <w:p w14:paraId="56095A34" w14:textId="77777777" w:rsidR="002405F4" w:rsidRDefault="002405F4" w:rsidP="002405F4">
      <w:pPr>
        <w:ind w:right="-40"/>
        <w:contextualSpacing/>
        <w:jc w:val="both"/>
        <w:rPr>
          <w:rFonts w:ascii="Arial" w:hAnsi="Arial" w:cs="Arial"/>
          <w:bCs/>
        </w:rPr>
      </w:pPr>
      <w:r w:rsidRPr="00613F7E">
        <w:rPr>
          <w:rFonts w:ascii="Arial" w:hAnsi="Arial" w:cs="Arial"/>
          <w:b/>
        </w:rPr>
        <w:t>2.6.</w:t>
      </w:r>
      <w:r w:rsidRPr="00613F7E">
        <w:rPr>
          <w:rFonts w:ascii="Arial" w:hAnsi="Arial" w:cs="Arial"/>
          <w:bCs/>
        </w:rPr>
        <w:tab/>
        <w:t>O contrato não poderá ser prorrogado quando o contratado tiver sido penalizado nas sanções de declaração de inidoneidade ou impedimento de licitar e contratar com poder público, observadas as abrangências de aplicação.</w:t>
      </w:r>
    </w:p>
    <w:p w14:paraId="6DE3F6A4" w14:textId="77777777" w:rsidR="00CD53B1" w:rsidRPr="00613F7E" w:rsidRDefault="00CD53B1" w:rsidP="00CD53B1">
      <w:pPr>
        <w:ind w:right="-40"/>
        <w:contextualSpacing/>
        <w:jc w:val="both"/>
        <w:rPr>
          <w:rFonts w:ascii="Arial" w:hAnsi="Arial" w:cs="Arial"/>
          <w:bCs/>
        </w:rPr>
      </w:pPr>
    </w:p>
    <w:p w14:paraId="045F4F2E" w14:textId="5C3D64AF" w:rsidR="002B6005" w:rsidRDefault="000C6ED1" w:rsidP="00613F7E">
      <w:pPr>
        <w:spacing w:after="240"/>
        <w:ind w:right="-41"/>
        <w:jc w:val="both"/>
        <w:rPr>
          <w:rFonts w:ascii="Arial" w:hAnsi="Arial" w:cs="Arial"/>
          <w:b/>
          <w:bCs/>
        </w:rPr>
      </w:pPr>
      <w:r w:rsidRPr="00613F7E">
        <w:rPr>
          <w:rFonts w:ascii="Arial" w:hAnsi="Arial" w:cs="Arial"/>
          <w:b/>
          <w:bCs/>
        </w:rPr>
        <w:t>3.</w:t>
      </w:r>
      <w:r w:rsidRPr="00613F7E">
        <w:rPr>
          <w:rFonts w:ascii="Arial" w:hAnsi="Arial" w:cs="Arial"/>
          <w:b/>
          <w:bCs/>
        </w:rPr>
        <w:tab/>
        <w:t xml:space="preserve">CLÁUSULA TERCEIRA – </w:t>
      </w:r>
      <w:r w:rsidR="00BF60C8" w:rsidRPr="00613F7E">
        <w:rPr>
          <w:rFonts w:ascii="Arial" w:hAnsi="Arial" w:cs="Arial"/>
          <w:b/>
          <w:bCs/>
        </w:rPr>
        <w:t xml:space="preserve"> DA</w:t>
      </w:r>
      <w:r w:rsidRPr="00613F7E">
        <w:rPr>
          <w:rFonts w:ascii="Arial" w:hAnsi="Arial" w:cs="Arial"/>
          <w:b/>
          <w:bCs/>
        </w:rPr>
        <w:t xml:space="preserve"> EXECUÇÃO</w:t>
      </w:r>
      <w:r w:rsidR="00DE3033">
        <w:rPr>
          <w:rFonts w:ascii="Arial" w:hAnsi="Arial" w:cs="Arial"/>
          <w:b/>
          <w:bCs/>
        </w:rPr>
        <w:t xml:space="preserve"> E REQUISITOS MÍNIMOS NECESSÁRIOS</w:t>
      </w:r>
    </w:p>
    <w:p w14:paraId="521B76B3" w14:textId="10F33108" w:rsidR="002405F4" w:rsidRDefault="002405F4" w:rsidP="002405F4">
      <w:pPr>
        <w:pStyle w:val="PargrafodaLista"/>
        <w:ind w:left="0" w:firstLine="0"/>
        <w:rPr>
          <w:rFonts w:ascii="Arial" w:hAnsi="Arial" w:cs="Arial"/>
          <w:lang w:val="pt-BR"/>
        </w:rPr>
      </w:pPr>
      <w:r w:rsidRPr="002405F4">
        <w:rPr>
          <w:rFonts w:ascii="Arial" w:hAnsi="Arial" w:cs="Arial"/>
          <w:b/>
          <w:bCs/>
          <w:lang w:val="pt-BR"/>
        </w:rPr>
        <w:t>3.1.</w:t>
      </w:r>
      <w:r w:rsidRPr="002405F4">
        <w:rPr>
          <w:rFonts w:ascii="Arial" w:hAnsi="Arial" w:cs="Arial"/>
          <w:lang w:val="pt-BR"/>
        </w:rPr>
        <w:t xml:space="preserve"> O sistema deverá contemplar</w:t>
      </w:r>
      <w:r>
        <w:rPr>
          <w:rFonts w:ascii="Arial" w:hAnsi="Arial" w:cs="Arial"/>
          <w:lang w:val="pt-BR"/>
        </w:rPr>
        <w:t xml:space="preserve"> </w:t>
      </w:r>
      <w:r w:rsidRPr="002405F4">
        <w:rPr>
          <w:rFonts w:ascii="Arial" w:hAnsi="Arial" w:cs="Arial"/>
          <w:lang w:val="pt-BR"/>
        </w:rPr>
        <w:t>os seguintes módulos:</w:t>
      </w:r>
    </w:p>
    <w:p w14:paraId="74FE6D7F" w14:textId="77777777" w:rsidR="002405F4" w:rsidRPr="002405F4" w:rsidRDefault="002405F4" w:rsidP="002405F4">
      <w:pPr>
        <w:pStyle w:val="PargrafodaLista"/>
        <w:ind w:left="0" w:firstLine="0"/>
        <w:rPr>
          <w:rFonts w:ascii="Arial" w:hAnsi="Arial" w:cs="Arial"/>
          <w:lang w:val="pt-BR"/>
        </w:rPr>
      </w:pPr>
    </w:p>
    <w:p w14:paraId="02A59D4E" w14:textId="6D78CD66" w:rsidR="002405F4" w:rsidRPr="002405F4" w:rsidRDefault="002405F4" w:rsidP="002405F4">
      <w:pPr>
        <w:pStyle w:val="PargrafodaLista"/>
        <w:ind w:left="0" w:firstLine="0"/>
        <w:rPr>
          <w:rFonts w:ascii="Arial" w:hAnsi="Arial" w:cs="Arial"/>
          <w:lang w:val="pt-BR"/>
        </w:rPr>
      </w:pPr>
      <w:r w:rsidRPr="002405F4">
        <w:rPr>
          <w:rFonts w:ascii="Arial" w:hAnsi="Arial" w:cs="Arial"/>
          <w:b/>
          <w:bCs/>
          <w:lang w:val="pt-BR"/>
        </w:rPr>
        <w:t>a)</w:t>
      </w:r>
      <w:r>
        <w:rPr>
          <w:rFonts w:ascii="Arial" w:hAnsi="Arial" w:cs="Arial"/>
          <w:lang w:val="pt-BR"/>
        </w:rPr>
        <w:t xml:space="preserve"> </w:t>
      </w:r>
      <w:r w:rsidRPr="002405F4">
        <w:rPr>
          <w:rFonts w:ascii="Arial" w:hAnsi="Arial" w:cs="Arial"/>
          <w:lang w:val="pt-BR"/>
        </w:rPr>
        <w:t>Gestão de Conselhos e Atas;</w:t>
      </w:r>
    </w:p>
    <w:p w14:paraId="26905882" w14:textId="39601E06" w:rsidR="002405F4" w:rsidRPr="002405F4" w:rsidRDefault="002405F4" w:rsidP="002405F4">
      <w:pPr>
        <w:pStyle w:val="PargrafodaLista"/>
        <w:ind w:left="0" w:firstLine="0"/>
        <w:rPr>
          <w:rFonts w:ascii="Arial" w:hAnsi="Arial" w:cs="Arial"/>
          <w:lang w:val="pt-BR"/>
        </w:rPr>
      </w:pPr>
      <w:r w:rsidRPr="002405F4">
        <w:rPr>
          <w:rFonts w:ascii="Arial" w:hAnsi="Arial" w:cs="Arial"/>
          <w:b/>
          <w:bCs/>
          <w:lang w:val="pt-BR"/>
        </w:rPr>
        <w:t>b)</w:t>
      </w:r>
      <w:r>
        <w:rPr>
          <w:rFonts w:ascii="Arial" w:hAnsi="Arial" w:cs="Arial"/>
          <w:lang w:val="pt-BR"/>
        </w:rPr>
        <w:t xml:space="preserve"> </w:t>
      </w:r>
      <w:r w:rsidRPr="002405F4">
        <w:rPr>
          <w:rFonts w:ascii="Arial" w:hAnsi="Arial" w:cs="Arial"/>
          <w:lang w:val="pt-BR"/>
        </w:rPr>
        <w:t>Protocolo e Gestão de Processos;</w:t>
      </w:r>
    </w:p>
    <w:p w14:paraId="0AA03C4A" w14:textId="5C04D830" w:rsidR="002405F4" w:rsidRPr="002405F4" w:rsidRDefault="002405F4" w:rsidP="002405F4">
      <w:pPr>
        <w:pStyle w:val="PargrafodaLista"/>
        <w:ind w:left="0" w:firstLine="0"/>
        <w:rPr>
          <w:rFonts w:ascii="Arial" w:hAnsi="Arial" w:cs="Arial"/>
          <w:lang w:val="pt-BR"/>
        </w:rPr>
      </w:pPr>
      <w:r w:rsidRPr="002405F4">
        <w:rPr>
          <w:rFonts w:ascii="Arial" w:hAnsi="Arial" w:cs="Arial"/>
          <w:b/>
          <w:bCs/>
          <w:lang w:val="pt-BR"/>
        </w:rPr>
        <w:t>c)</w:t>
      </w:r>
      <w:r>
        <w:rPr>
          <w:rFonts w:ascii="Arial" w:hAnsi="Arial" w:cs="Arial"/>
          <w:lang w:val="pt-BR"/>
        </w:rPr>
        <w:t xml:space="preserve"> </w:t>
      </w:r>
      <w:r w:rsidRPr="002405F4">
        <w:rPr>
          <w:rFonts w:ascii="Arial" w:hAnsi="Arial" w:cs="Arial"/>
          <w:lang w:val="pt-BR"/>
        </w:rPr>
        <w:t>Arrecadação e Gestão Financeira;</w:t>
      </w:r>
    </w:p>
    <w:p w14:paraId="40358AD2" w14:textId="692F8AF8" w:rsidR="002405F4" w:rsidRPr="002405F4" w:rsidRDefault="002405F4" w:rsidP="002405F4">
      <w:pPr>
        <w:pStyle w:val="PargrafodaLista"/>
        <w:ind w:left="0" w:firstLine="0"/>
        <w:rPr>
          <w:rFonts w:ascii="Arial" w:hAnsi="Arial" w:cs="Arial"/>
          <w:lang w:val="pt-BR"/>
        </w:rPr>
      </w:pPr>
      <w:r w:rsidRPr="002405F4">
        <w:rPr>
          <w:rFonts w:ascii="Arial" w:hAnsi="Arial" w:cs="Arial"/>
          <w:b/>
          <w:bCs/>
          <w:lang w:val="pt-BR"/>
        </w:rPr>
        <w:t>d)</w:t>
      </w:r>
      <w:r>
        <w:rPr>
          <w:rFonts w:ascii="Arial" w:hAnsi="Arial" w:cs="Arial"/>
          <w:lang w:val="pt-BR"/>
        </w:rPr>
        <w:t xml:space="preserve"> </w:t>
      </w:r>
      <w:r w:rsidRPr="002405F4">
        <w:rPr>
          <w:rFonts w:ascii="Arial" w:hAnsi="Arial" w:cs="Arial"/>
          <w:lang w:val="pt-BR"/>
        </w:rPr>
        <w:t>Portal do Segurado;</w:t>
      </w:r>
    </w:p>
    <w:p w14:paraId="611B6D02" w14:textId="0EF76882" w:rsidR="002405F4" w:rsidRPr="002405F4" w:rsidRDefault="002405F4" w:rsidP="002405F4">
      <w:pPr>
        <w:pStyle w:val="PargrafodaLista"/>
        <w:ind w:left="0" w:firstLine="0"/>
        <w:rPr>
          <w:rFonts w:ascii="Arial" w:hAnsi="Arial" w:cs="Arial"/>
          <w:lang w:val="pt-BR"/>
        </w:rPr>
      </w:pPr>
      <w:r w:rsidRPr="002405F4">
        <w:rPr>
          <w:rFonts w:ascii="Arial" w:hAnsi="Arial" w:cs="Arial"/>
          <w:b/>
          <w:bCs/>
          <w:lang w:val="pt-BR"/>
        </w:rPr>
        <w:t>e)</w:t>
      </w:r>
      <w:r>
        <w:rPr>
          <w:rFonts w:ascii="Arial" w:hAnsi="Arial" w:cs="Arial"/>
          <w:lang w:val="pt-BR"/>
        </w:rPr>
        <w:t xml:space="preserve"> </w:t>
      </w:r>
      <w:r w:rsidRPr="002405F4">
        <w:rPr>
          <w:rFonts w:ascii="Arial" w:hAnsi="Arial" w:cs="Arial"/>
          <w:lang w:val="pt-BR"/>
        </w:rPr>
        <w:t>Site Institucional;</w:t>
      </w:r>
    </w:p>
    <w:p w14:paraId="7431D3F1" w14:textId="3BE35281" w:rsidR="002405F4" w:rsidRPr="002405F4" w:rsidRDefault="002405F4" w:rsidP="002405F4">
      <w:pPr>
        <w:pStyle w:val="PargrafodaLista"/>
        <w:ind w:left="0" w:firstLine="0"/>
        <w:rPr>
          <w:rFonts w:ascii="Arial" w:hAnsi="Arial" w:cs="Arial"/>
          <w:lang w:val="pt-BR"/>
        </w:rPr>
      </w:pPr>
      <w:r w:rsidRPr="002405F4">
        <w:rPr>
          <w:rFonts w:ascii="Arial" w:hAnsi="Arial" w:cs="Arial"/>
          <w:b/>
          <w:bCs/>
          <w:lang w:val="pt-BR"/>
        </w:rPr>
        <w:t>f)</w:t>
      </w:r>
      <w:r>
        <w:rPr>
          <w:rFonts w:ascii="Arial" w:hAnsi="Arial" w:cs="Arial"/>
          <w:lang w:val="pt-BR"/>
        </w:rPr>
        <w:t xml:space="preserve"> </w:t>
      </w:r>
      <w:r w:rsidRPr="002405F4">
        <w:rPr>
          <w:rFonts w:ascii="Arial" w:hAnsi="Arial" w:cs="Arial"/>
          <w:lang w:val="pt-BR"/>
        </w:rPr>
        <w:t>Gestão de Pessoas (Recursos Humanos);</w:t>
      </w:r>
    </w:p>
    <w:p w14:paraId="369CCC2C" w14:textId="42B7CE50" w:rsidR="002405F4" w:rsidRPr="002405F4" w:rsidRDefault="002405F4" w:rsidP="002405F4">
      <w:pPr>
        <w:pStyle w:val="PargrafodaLista"/>
        <w:ind w:left="0" w:firstLine="0"/>
        <w:rPr>
          <w:rFonts w:ascii="Arial" w:hAnsi="Arial" w:cs="Arial"/>
          <w:lang w:val="pt-BR"/>
        </w:rPr>
      </w:pPr>
      <w:r w:rsidRPr="002405F4">
        <w:rPr>
          <w:rFonts w:ascii="Arial" w:hAnsi="Arial" w:cs="Arial"/>
          <w:b/>
          <w:bCs/>
          <w:lang w:val="pt-BR"/>
        </w:rPr>
        <w:t>g)</w:t>
      </w:r>
      <w:r>
        <w:rPr>
          <w:rFonts w:ascii="Arial" w:hAnsi="Arial" w:cs="Arial"/>
          <w:lang w:val="pt-BR"/>
        </w:rPr>
        <w:t xml:space="preserve"> </w:t>
      </w:r>
      <w:r w:rsidRPr="002405F4">
        <w:rPr>
          <w:rFonts w:ascii="Arial" w:hAnsi="Arial" w:cs="Arial"/>
          <w:lang w:val="pt-BR"/>
        </w:rPr>
        <w:t>Gestão do Programa de Certificação Institucional e Modernização da Gestão dos RPPS (Pró-Gestão);</w:t>
      </w:r>
    </w:p>
    <w:p w14:paraId="38518522" w14:textId="6C4B7579" w:rsidR="002405F4" w:rsidRPr="002405F4" w:rsidRDefault="002405F4" w:rsidP="002405F4">
      <w:pPr>
        <w:pStyle w:val="PargrafodaLista"/>
        <w:ind w:left="0" w:firstLine="0"/>
        <w:rPr>
          <w:rFonts w:ascii="Arial" w:hAnsi="Arial" w:cs="Arial"/>
          <w:lang w:val="pt-BR"/>
        </w:rPr>
      </w:pPr>
      <w:r w:rsidRPr="002405F4">
        <w:rPr>
          <w:rFonts w:ascii="Arial" w:hAnsi="Arial" w:cs="Arial"/>
          <w:b/>
          <w:bCs/>
          <w:lang w:val="pt-BR"/>
        </w:rPr>
        <w:t>h)</w:t>
      </w:r>
      <w:r>
        <w:rPr>
          <w:rFonts w:ascii="Arial" w:hAnsi="Arial" w:cs="Arial"/>
          <w:lang w:val="pt-BR"/>
        </w:rPr>
        <w:t xml:space="preserve"> </w:t>
      </w:r>
      <w:r w:rsidRPr="002405F4">
        <w:rPr>
          <w:rFonts w:ascii="Arial" w:hAnsi="Arial" w:cs="Arial"/>
          <w:lang w:val="pt-BR"/>
        </w:rPr>
        <w:t>Sistema de geração assistida de documentos;</w:t>
      </w:r>
    </w:p>
    <w:p w14:paraId="2A6D3854" w14:textId="19DDA6CA" w:rsidR="002405F4" w:rsidRPr="002405F4" w:rsidRDefault="002405F4" w:rsidP="002405F4">
      <w:pPr>
        <w:pStyle w:val="PargrafodaLista"/>
        <w:ind w:left="0" w:firstLine="0"/>
        <w:rPr>
          <w:rFonts w:ascii="Arial" w:hAnsi="Arial" w:cs="Arial"/>
          <w:lang w:val="pt-BR"/>
        </w:rPr>
      </w:pPr>
      <w:r w:rsidRPr="002405F4">
        <w:rPr>
          <w:rFonts w:ascii="Arial" w:hAnsi="Arial" w:cs="Arial"/>
          <w:b/>
          <w:bCs/>
          <w:lang w:val="pt-BR"/>
        </w:rPr>
        <w:t>i)</w:t>
      </w:r>
      <w:r>
        <w:rPr>
          <w:rFonts w:ascii="Arial" w:hAnsi="Arial" w:cs="Arial"/>
          <w:lang w:val="pt-BR"/>
        </w:rPr>
        <w:t xml:space="preserve"> </w:t>
      </w:r>
      <w:r w:rsidRPr="002405F4">
        <w:rPr>
          <w:rFonts w:ascii="Arial" w:hAnsi="Arial" w:cs="Arial"/>
          <w:lang w:val="pt-BR"/>
        </w:rPr>
        <w:t>Sistema digital de prova de vida.</w:t>
      </w:r>
    </w:p>
    <w:p w14:paraId="3B16B33A" w14:textId="77777777" w:rsidR="002405F4" w:rsidRPr="002405F4" w:rsidRDefault="002405F4" w:rsidP="002405F4">
      <w:pPr>
        <w:pStyle w:val="PargrafodaLista"/>
        <w:ind w:left="0" w:firstLine="0"/>
        <w:rPr>
          <w:rFonts w:ascii="Arial" w:hAnsi="Arial" w:cs="Arial"/>
          <w:lang w:val="pt-BR"/>
        </w:rPr>
      </w:pPr>
    </w:p>
    <w:p w14:paraId="70E68133" w14:textId="1E23252B" w:rsidR="002405F4" w:rsidRPr="002405F4" w:rsidRDefault="00743393" w:rsidP="002405F4">
      <w:pPr>
        <w:pStyle w:val="PargrafodaLista"/>
        <w:ind w:left="0" w:firstLine="0"/>
        <w:rPr>
          <w:rFonts w:ascii="Arial" w:hAnsi="Arial" w:cs="Arial"/>
          <w:lang w:val="pt-BR"/>
        </w:rPr>
      </w:pPr>
      <w:r w:rsidRPr="00743393">
        <w:rPr>
          <w:rFonts w:ascii="Arial" w:hAnsi="Arial" w:cs="Arial"/>
          <w:b/>
          <w:bCs/>
          <w:lang w:val="pt-BR"/>
        </w:rPr>
        <w:t>3.1</w:t>
      </w:r>
      <w:r w:rsidR="002405F4" w:rsidRPr="00743393">
        <w:rPr>
          <w:rFonts w:ascii="Arial" w:hAnsi="Arial" w:cs="Arial"/>
          <w:b/>
          <w:bCs/>
          <w:lang w:val="pt-BR"/>
        </w:rPr>
        <w:t>.</w:t>
      </w:r>
      <w:r w:rsidRPr="00743393">
        <w:rPr>
          <w:rFonts w:ascii="Arial" w:hAnsi="Arial" w:cs="Arial"/>
          <w:b/>
          <w:bCs/>
          <w:lang w:val="pt-BR"/>
        </w:rPr>
        <w:t>1.</w:t>
      </w:r>
      <w:r w:rsidR="002405F4" w:rsidRPr="002405F4">
        <w:rPr>
          <w:rFonts w:ascii="Arial" w:hAnsi="Arial" w:cs="Arial"/>
          <w:lang w:val="pt-BR"/>
        </w:rPr>
        <w:t xml:space="preserve"> A solução deverá permitir integração entre os módulos contratados, evitando redundância de informações e garantindo consistência na base de dados.</w:t>
      </w:r>
    </w:p>
    <w:p w14:paraId="55F76628" w14:textId="77777777" w:rsidR="002405F4" w:rsidRPr="002405F4" w:rsidRDefault="002405F4" w:rsidP="002405F4">
      <w:pPr>
        <w:pStyle w:val="PargrafodaLista"/>
        <w:ind w:left="0" w:firstLine="0"/>
        <w:rPr>
          <w:rFonts w:ascii="Arial" w:hAnsi="Arial" w:cs="Arial"/>
          <w:lang w:val="pt-BR"/>
        </w:rPr>
      </w:pPr>
    </w:p>
    <w:p w14:paraId="0F16E447" w14:textId="00A280CA" w:rsidR="002405F4" w:rsidRDefault="00743393" w:rsidP="002405F4">
      <w:pPr>
        <w:pStyle w:val="PargrafodaLista"/>
        <w:ind w:left="0" w:firstLine="0"/>
        <w:rPr>
          <w:rFonts w:ascii="Arial" w:hAnsi="Arial" w:cs="Arial"/>
          <w:b/>
          <w:bCs/>
          <w:lang w:val="pt-BR"/>
        </w:rPr>
      </w:pPr>
      <w:r w:rsidRPr="00743393">
        <w:rPr>
          <w:rFonts w:ascii="Arial" w:hAnsi="Arial" w:cs="Arial"/>
          <w:b/>
          <w:bCs/>
          <w:lang w:val="pt-BR"/>
        </w:rPr>
        <w:t>3</w:t>
      </w:r>
      <w:r w:rsidR="002405F4" w:rsidRPr="00743393">
        <w:rPr>
          <w:rFonts w:ascii="Arial" w:hAnsi="Arial" w:cs="Arial"/>
          <w:b/>
          <w:bCs/>
          <w:lang w:val="pt-BR"/>
        </w:rPr>
        <w:t>.2. DESCRIÇÃO DOS MÓDULOS</w:t>
      </w:r>
    </w:p>
    <w:p w14:paraId="17F7CA06" w14:textId="77777777" w:rsidR="00743393" w:rsidRPr="00743393" w:rsidRDefault="00743393" w:rsidP="002405F4">
      <w:pPr>
        <w:pStyle w:val="PargrafodaLista"/>
        <w:ind w:left="0" w:firstLine="0"/>
        <w:rPr>
          <w:rFonts w:ascii="Arial" w:hAnsi="Arial" w:cs="Arial"/>
          <w:b/>
          <w:bCs/>
          <w:lang w:val="pt-BR"/>
        </w:rPr>
      </w:pPr>
    </w:p>
    <w:p w14:paraId="7C401FCD" w14:textId="54E987FD" w:rsidR="002405F4" w:rsidRPr="00743393" w:rsidRDefault="00743393" w:rsidP="002405F4">
      <w:pPr>
        <w:pStyle w:val="PargrafodaLista"/>
        <w:ind w:left="0" w:firstLine="0"/>
        <w:rPr>
          <w:rFonts w:ascii="Arial" w:hAnsi="Arial" w:cs="Arial"/>
          <w:b/>
          <w:bCs/>
          <w:lang w:val="pt-BR"/>
        </w:rPr>
      </w:pPr>
      <w:r w:rsidRPr="00743393">
        <w:rPr>
          <w:rFonts w:ascii="Arial" w:hAnsi="Arial" w:cs="Arial"/>
          <w:b/>
          <w:bCs/>
          <w:lang w:val="pt-BR"/>
        </w:rPr>
        <w:t>3</w:t>
      </w:r>
      <w:r w:rsidR="002405F4" w:rsidRPr="00743393">
        <w:rPr>
          <w:rFonts w:ascii="Arial" w:hAnsi="Arial" w:cs="Arial"/>
          <w:b/>
          <w:bCs/>
          <w:lang w:val="pt-BR"/>
        </w:rPr>
        <w:t>.2.1. GESTÃO DE CONSELHOS E ATAS</w:t>
      </w:r>
    </w:p>
    <w:p w14:paraId="4310FB86" w14:textId="77777777" w:rsidR="002405F4" w:rsidRPr="002405F4" w:rsidRDefault="002405F4" w:rsidP="002405F4">
      <w:pPr>
        <w:pStyle w:val="PargrafodaLista"/>
        <w:ind w:left="0" w:firstLine="0"/>
        <w:rPr>
          <w:rFonts w:ascii="Arial" w:hAnsi="Arial" w:cs="Arial"/>
          <w:lang w:val="pt-BR"/>
        </w:rPr>
      </w:pPr>
    </w:p>
    <w:p w14:paraId="7D8E2DDA" w14:textId="77777777" w:rsidR="002405F4" w:rsidRPr="002405F4" w:rsidRDefault="002405F4" w:rsidP="002405F4">
      <w:pPr>
        <w:pStyle w:val="PargrafodaLista"/>
        <w:ind w:left="0" w:firstLine="0"/>
        <w:rPr>
          <w:rFonts w:ascii="Arial" w:hAnsi="Arial" w:cs="Arial"/>
          <w:lang w:val="pt-BR"/>
        </w:rPr>
      </w:pPr>
      <w:r w:rsidRPr="002405F4">
        <w:rPr>
          <w:rFonts w:ascii="Arial" w:hAnsi="Arial" w:cs="Arial"/>
          <w:lang w:val="pt-BR"/>
        </w:rPr>
        <w:t>Módulo destinado à organização e registro das atividades dos conselhos administrativos e fiscais do RPPS, permitindo:</w:t>
      </w:r>
    </w:p>
    <w:p w14:paraId="5281ECCB" w14:textId="77777777" w:rsidR="002405F4" w:rsidRPr="002405F4" w:rsidRDefault="002405F4" w:rsidP="002405F4">
      <w:pPr>
        <w:pStyle w:val="PargrafodaLista"/>
        <w:ind w:left="0" w:firstLine="0"/>
        <w:rPr>
          <w:rFonts w:ascii="Arial" w:hAnsi="Arial" w:cs="Arial"/>
          <w:lang w:val="pt-BR"/>
        </w:rPr>
      </w:pPr>
    </w:p>
    <w:p w14:paraId="5D661776" w14:textId="1F18F9D2"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a)</w:t>
      </w:r>
      <w:r w:rsidR="00743393">
        <w:rPr>
          <w:rFonts w:ascii="Arial" w:hAnsi="Arial" w:cs="Arial"/>
          <w:lang w:val="pt-BR"/>
        </w:rPr>
        <w:t xml:space="preserve"> </w:t>
      </w:r>
      <w:r w:rsidRPr="002405F4">
        <w:rPr>
          <w:rFonts w:ascii="Arial" w:hAnsi="Arial" w:cs="Arial"/>
          <w:lang w:val="pt-BR"/>
        </w:rPr>
        <w:t>Cadastro de conselheiros;</w:t>
      </w:r>
    </w:p>
    <w:p w14:paraId="309F0367" w14:textId="1C34BA8B"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b)</w:t>
      </w:r>
      <w:r w:rsidR="00743393">
        <w:rPr>
          <w:rFonts w:ascii="Arial" w:hAnsi="Arial" w:cs="Arial"/>
          <w:lang w:val="pt-BR"/>
        </w:rPr>
        <w:t xml:space="preserve"> </w:t>
      </w:r>
      <w:r w:rsidRPr="002405F4">
        <w:rPr>
          <w:rFonts w:ascii="Arial" w:hAnsi="Arial" w:cs="Arial"/>
          <w:lang w:val="pt-BR"/>
        </w:rPr>
        <w:t>Registro de reuniões;</w:t>
      </w:r>
    </w:p>
    <w:p w14:paraId="5F5251B8" w14:textId="2DE52463"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c)</w:t>
      </w:r>
      <w:r w:rsidR="00743393">
        <w:rPr>
          <w:rFonts w:ascii="Arial" w:hAnsi="Arial" w:cs="Arial"/>
          <w:lang w:val="pt-BR"/>
        </w:rPr>
        <w:t xml:space="preserve"> </w:t>
      </w:r>
      <w:r w:rsidRPr="002405F4">
        <w:rPr>
          <w:rFonts w:ascii="Arial" w:hAnsi="Arial" w:cs="Arial"/>
          <w:lang w:val="pt-BR"/>
        </w:rPr>
        <w:t>Geração de atas;</w:t>
      </w:r>
    </w:p>
    <w:p w14:paraId="7415EEBC" w14:textId="4AB1C527"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d)</w:t>
      </w:r>
      <w:r w:rsidR="00743393">
        <w:rPr>
          <w:rFonts w:ascii="Arial" w:hAnsi="Arial" w:cs="Arial"/>
          <w:lang w:val="pt-BR"/>
        </w:rPr>
        <w:t xml:space="preserve"> </w:t>
      </w:r>
      <w:r w:rsidRPr="002405F4">
        <w:rPr>
          <w:rFonts w:ascii="Arial" w:hAnsi="Arial" w:cs="Arial"/>
          <w:lang w:val="pt-BR"/>
        </w:rPr>
        <w:t>Armazenamento e consulta de documentos;</w:t>
      </w:r>
    </w:p>
    <w:p w14:paraId="08749BE9" w14:textId="20E5452F"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e)</w:t>
      </w:r>
      <w:r w:rsidR="00743393">
        <w:rPr>
          <w:rFonts w:ascii="Arial" w:hAnsi="Arial" w:cs="Arial"/>
          <w:lang w:val="pt-BR"/>
        </w:rPr>
        <w:t xml:space="preserve"> </w:t>
      </w:r>
      <w:r w:rsidRPr="002405F4">
        <w:rPr>
          <w:rFonts w:ascii="Arial" w:hAnsi="Arial" w:cs="Arial"/>
          <w:lang w:val="pt-BR"/>
        </w:rPr>
        <w:t>Histórico cronológico de deliberações.</w:t>
      </w:r>
    </w:p>
    <w:p w14:paraId="7C8DE5A0" w14:textId="77777777" w:rsidR="002405F4" w:rsidRPr="002405F4" w:rsidRDefault="002405F4" w:rsidP="002405F4">
      <w:pPr>
        <w:pStyle w:val="PargrafodaLista"/>
        <w:ind w:left="0" w:firstLine="0"/>
        <w:rPr>
          <w:rFonts w:ascii="Arial" w:hAnsi="Arial" w:cs="Arial"/>
          <w:lang w:val="pt-BR"/>
        </w:rPr>
      </w:pPr>
    </w:p>
    <w:p w14:paraId="6AAF1CDD" w14:textId="77777777" w:rsidR="002405F4" w:rsidRPr="002405F4" w:rsidRDefault="002405F4" w:rsidP="002405F4">
      <w:pPr>
        <w:pStyle w:val="PargrafodaLista"/>
        <w:ind w:left="0" w:firstLine="0"/>
        <w:rPr>
          <w:rFonts w:ascii="Arial" w:hAnsi="Arial" w:cs="Arial"/>
          <w:lang w:val="pt-BR"/>
        </w:rPr>
      </w:pPr>
      <w:r w:rsidRPr="002405F4">
        <w:rPr>
          <w:rFonts w:ascii="Arial" w:hAnsi="Arial" w:cs="Arial"/>
          <w:lang w:val="pt-BR"/>
        </w:rPr>
        <w:t>O sistema deverá permitir geração automatizada de documentos com apoio de inteligência artificial integrada, bem como mecanismos de assinatura digital quando aplicável.</w:t>
      </w:r>
    </w:p>
    <w:p w14:paraId="5AF3404C" w14:textId="77777777" w:rsidR="002405F4" w:rsidRPr="002405F4" w:rsidRDefault="002405F4" w:rsidP="002405F4">
      <w:pPr>
        <w:pStyle w:val="PargrafodaLista"/>
        <w:ind w:left="0" w:firstLine="0"/>
        <w:rPr>
          <w:rFonts w:ascii="Arial" w:hAnsi="Arial" w:cs="Arial"/>
          <w:lang w:val="pt-BR"/>
        </w:rPr>
      </w:pPr>
    </w:p>
    <w:p w14:paraId="40F680AC" w14:textId="72C6A245" w:rsidR="002405F4" w:rsidRPr="00743393" w:rsidRDefault="00743393" w:rsidP="002405F4">
      <w:pPr>
        <w:pStyle w:val="PargrafodaLista"/>
        <w:ind w:left="0" w:firstLine="0"/>
        <w:rPr>
          <w:rFonts w:ascii="Arial" w:hAnsi="Arial" w:cs="Arial"/>
          <w:b/>
          <w:bCs/>
          <w:lang w:val="pt-BR"/>
        </w:rPr>
      </w:pPr>
      <w:r w:rsidRPr="00743393">
        <w:rPr>
          <w:rFonts w:ascii="Arial" w:hAnsi="Arial" w:cs="Arial"/>
          <w:b/>
          <w:bCs/>
          <w:lang w:val="pt-BR"/>
        </w:rPr>
        <w:t>3</w:t>
      </w:r>
      <w:r w:rsidR="002405F4" w:rsidRPr="00743393">
        <w:rPr>
          <w:rFonts w:ascii="Arial" w:hAnsi="Arial" w:cs="Arial"/>
          <w:b/>
          <w:bCs/>
          <w:lang w:val="pt-BR"/>
        </w:rPr>
        <w:t>.2.2. PROTOCOLO E GESTÃO DE PROCESSOS</w:t>
      </w:r>
    </w:p>
    <w:p w14:paraId="4BB310E3" w14:textId="77777777" w:rsidR="002405F4" w:rsidRPr="002405F4" w:rsidRDefault="002405F4" w:rsidP="002405F4">
      <w:pPr>
        <w:pStyle w:val="PargrafodaLista"/>
        <w:ind w:left="0" w:firstLine="0"/>
        <w:rPr>
          <w:rFonts w:ascii="Arial" w:hAnsi="Arial" w:cs="Arial"/>
          <w:lang w:val="pt-BR"/>
        </w:rPr>
      </w:pPr>
    </w:p>
    <w:p w14:paraId="2F9BBC77" w14:textId="77777777" w:rsidR="002405F4" w:rsidRPr="002405F4" w:rsidRDefault="002405F4" w:rsidP="002405F4">
      <w:pPr>
        <w:pStyle w:val="PargrafodaLista"/>
        <w:ind w:left="0" w:firstLine="0"/>
        <w:rPr>
          <w:rFonts w:ascii="Arial" w:hAnsi="Arial" w:cs="Arial"/>
          <w:lang w:val="pt-BR"/>
        </w:rPr>
      </w:pPr>
      <w:r w:rsidRPr="002405F4">
        <w:rPr>
          <w:rFonts w:ascii="Arial" w:hAnsi="Arial" w:cs="Arial"/>
          <w:lang w:val="pt-BR"/>
        </w:rPr>
        <w:t>Módulo destinado à abertura, tramitação, acompanhamento e arquivamento de processos administrativos e previdenciários, permitindo:</w:t>
      </w:r>
    </w:p>
    <w:p w14:paraId="0499FF92" w14:textId="77777777" w:rsidR="002405F4" w:rsidRPr="002405F4" w:rsidRDefault="002405F4" w:rsidP="002405F4">
      <w:pPr>
        <w:pStyle w:val="PargrafodaLista"/>
        <w:ind w:left="0" w:firstLine="0"/>
        <w:rPr>
          <w:rFonts w:ascii="Arial" w:hAnsi="Arial" w:cs="Arial"/>
          <w:lang w:val="pt-BR"/>
        </w:rPr>
      </w:pPr>
    </w:p>
    <w:p w14:paraId="22EE2B74" w14:textId="0AEE371C"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a)</w:t>
      </w:r>
      <w:r w:rsidR="00743393">
        <w:rPr>
          <w:rFonts w:ascii="Arial" w:hAnsi="Arial" w:cs="Arial"/>
          <w:lang w:val="pt-BR"/>
        </w:rPr>
        <w:t xml:space="preserve"> </w:t>
      </w:r>
      <w:r w:rsidRPr="002405F4">
        <w:rPr>
          <w:rFonts w:ascii="Arial" w:hAnsi="Arial" w:cs="Arial"/>
          <w:lang w:val="pt-BR"/>
        </w:rPr>
        <w:t>Cadastro de requerimentos;</w:t>
      </w:r>
    </w:p>
    <w:p w14:paraId="2605C973" w14:textId="705261CF"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b)</w:t>
      </w:r>
      <w:r w:rsidR="00743393">
        <w:rPr>
          <w:rFonts w:ascii="Arial" w:hAnsi="Arial" w:cs="Arial"/>
          <w:lang w:val="pt-BR"/>
        </w:rPr>
        <w:t xml:space="preserve"> </w:t>
      </w:r>
      <w:r w:rsidRPr="002405F4">
        <w:rPr>
          <w:rFonts w:ascii="Arial" w:hAnsi="Arial" w:cs="Arial"/>
          <w:lang w:val="pt-BR"/>
        </w:rPr>
        <w:t>Movimentação de processos;</w:t>
      </w:r>
    </w:p>
    <w:p w14:paraId="470DFF1E" w14:textId="619F5822"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c)</w:t>
      </w:r>
      <w:r w:rsidR="00743393">
        <w:rPr>
          <w:rFonts w:ascii="Arial" w:hAnsi="Arial" w:cs="Arial"/>
          <w:lang w:val="pt-BR"/>
        </w:rPr>
        <w:t xml:space="preserve"> </w:t>
      </w:r>
      <w:r w:rsidRPr="002405F4">
        <w:rPr>
          <w:rFonts w:ascii="Arial" w:hAnsi="Arial" w:cs="Arial"/>
          <w:lang w:val="pt-BR"/>
        </w:rPr>
        <w:t>Controle de prazos;</w:t>
      </w:r>
    </w:p>
    <w:p w14:paraId="7F010088" w14:textId="0DEF3C16"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d)</w:t>
      </w:r>
      <w:r w:rsidR="00743393">
        <w:rPr>
          <w:rFonts w:ascii="Arial" w:hAnsi="Arial" w:cs="Arial"/>
          <w:lang w:val="pt-BR"/>
        </w:rPr>
        <w:t xml:space="preserve"> </w:t>
      </w:r>
      <w:r w:rsidRPr="002405F4">
        <w:rPr>
          <w:rFonts w:ascii="Arial" w:hAnsi="Arial" w:cs="Arial"/>
          <w:lang w:val="pt-BR"/>
        </w:rPr>
        <w:t>Histórico de tramitação;</w:t>
      </w:r>
    </w:p>
    <w:p w14:paraId="647E4B0E" w14:textId="25185EB0"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e)</w:t>
      </w:r>
      <w:r w:rsidR="00743393">
        <w:rPr>
          <w:rFonts w:ascii="Arial" w:hAnsi="Arial" w:cs="Arial"/>
          <w:lang w:val="pt-BR"/>
        </w:rPr>
        <w:t xml:space="preserve"> </w:t>
      </w:r>
      <w:r w:rsidRPr="002405F4">
        <w:rPr>
          <w:rFonts w:ascii="Arial" w:hAnsi="Arial" w:cs="Arial"/>
          <w:lang w:val="pt-BR"/>
        </w:rPr>
        <w:t>Rastreabilidade das atividades.</w:t>
      </w:r>
    </w:p>
    <w:p w14:paraId="5C12366B" w14:textId="77777777" w:rsidR="002405F4" w:rsidRPr="002405F4" w:rsidRDefault="002405F4" w:rsidP="002405F4">
      <w:pPr>
        <w:pStyle w:val="PargrafodaLista"/>
        <w:ind w:left="0" w:firstLine="0"/>
        <w:rPr>
          <w:rFonts w:ascii="Arial" w:hAnsi="Arial" w:cs="Arial"/>
          <w:lang w:val="pt-BR"/>
        </w:rPr>
      </w:pPr>
    </w:p>
    <w:p w14:paraId="41BE9B03" w14:textId="08BBDA3D" w:rsidR="002405F4" w:rsidRPr="00743393" w:rsidRDefault="00743393" w:rsidP="002405F4">
      <w:pPr>
        <w:pStyle w:val="PargrafodaLista"/>
        <w:ind w:left="0" w:firstLine="0"/>
        <w:rPr>
          <w:rFonts w:ascii="Arial" w:hAnsi="Arial" w:cs="Arial"/>
          <w:b/>
          <w:bCs/>
          <w:lang w:val="pt-BR"/>
        </w:rPr>
      </w:pPr>
      <w:r w:rsidRPr="00743393">
        <w:rPr>
          <w:rFonts w:ascii="Arial" w:hAnsi="Arial" w:cs="Arial"/>
          <w:b/>
          <w:bCs/>
          <w:lang w:val="pt-BR"/>
        </w:rPr>
        <w:t>3</w:t>
      </w:r>
      <w:r w:rsidR="002405F4" w:rsidRPr="00743393">
        <w:rPr>
          <w:rFonts w:ascii="Arial" w:hAnsi="Arial" w:cs="Arial"/>
          <w:b/>
          <w:bCs/>
          <w:lang w:val="pt-BR"/>
        </w:rPr>
        <w:t>.2.3. ARRECADAÇÃO E GESTÃO FINANCEIRA</w:t>
      </w:r>
    </w:p>
    <w:p w14:paraId="484D8A65" w14:textId="77777777" w:rsidR="002405F4" w:rsidRPr="00743393" w:rsidRDefault="002405F4" w:rsidP="002405F4">
      <w:pPr>
        <w:pStyle w:val="PargrafodaLista"/>
        <w:ind w:left="0" w:firstLine="0"/>
        <w:rPr>
          <w:rFonts w:ascii="Arial" w:hAnsi="Arial" w:cs="Arial"/>
          <w:b/>
          <w:bCs/>
          <w:lang w:val="pt-BR"/>
        </w:rPr>
      </w:pPr>
    </w:p>
    <w:p w14:paraId="61C32965" w14:textId="77777777" w:rsidR="002405F4" w:rsidRPr="002405F4" w:rsidRDefault="002405F4" w:rsidP="002405F4">
      <w:pPr>
        <w:pStyle w:val="PargrafodaLista"/>
        <w:ind w:left="0" w:firstLine="0"/>
        <w:rPr>
          <w:rFonts w:ascii="Arial" w:hAnsi="Arial" w:cs="Arial"/>
          <w:lang w:val="pt-BR"/>
        </w:rPr>
      </w:pPr>
      <w:r w:rsidRPr="002405F4">
        <w:rPr>
          <w:rFonts w:ascii="Arial" w:hAnsi="Arial" w:cs="Arial"/>
          <w:lang w:val="pt-BR"/>
        </w:rPr>
        <w:t>Módulo destinado ao controle das contribuições previdenciárias e receitas do RPPS, permitindo:</w:t>
      </w:r>
    </w:p>
    <w:p w14:paraId="1717E654" w14:textId="77777777" w:rsidR="002405F4" w:rsidRPr="002405F4" w:rsidRDefault="002405F4" w:rsidP="002405F4">
      <w:pPr>
        <w:pStyle w:val="PargrafodaLista"/>
        <w:ind w:left="0" w:firstLine="0"/>
        <w:rPr>
          <w:rFonts w:ascii="Arial" w:hAnsi="Arial" w:cs="Arial"/>
          <w:lang w:val="pt-BR"/>
        </w:rPr>
      </w:pPr>
    </w:p>
    <w:p w14:paraId="0AEBE7CE" w14:textId="6165E446"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a)</w:t>
      </w:r>
      <w:r w:rsidR="00743393">
        <w:rPr>
          <w:rFonts w:ascii="Arial" w:hAnsi="Arial" w:cs="Arial"/>
          <w:lang w:val="pt-BR"/>
        </w:rPr>
        <w:t xml:space="preserve"> </w:t>
      </w:r>
      <w:r w:rsidRPr="002405F4">
        <w:rPr>
          <w:rFonts w:ascii="Arial" w:hAnsi="Arial" w:cs="Arial"/>
          <w:lang w:val="pt-BR"/>
        </w:rPr>
        <w:t>Registro de contribuições;</w:t>
      </w:r>
    </w:p>
    <w:p w14:paraId="172881A9" w14:textId="3998D32D"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b)</w:t>
      </w:r>
      <w:r w:rsidR="00743393">
        <w:rPr>
          <w:rFonts w:ascii="Arial" w:hAnsi="Arial" w:cs="Arial"/>
          <w:lang w:val="pt-BR"/>
        </w:rPr>
        <w:t xml:space="preserve"> </w:t>
      </w:r>
      <w:r w:rsidRPr="002405F4">
        <w:rPr>
          <w:rFonts w:ascii="Arial" w:hAnsi="Arial" w:cs="Arial"/>
          <w:lang w:val="pt-BR"/>
        </w:rPr>
        <w:t>Controle de débitos;</w:t>
      </w:r>
    </w:p>
    <w:p w14:paraId="0802F03D" w14:textId="52FFCC30"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c)</w:t>
      </w:r>
      <w:r w:rsidR="00743393">
        <w:rPr>
          <w:rFonts w:ascii="Arial" w:hAnsi="Arial" w:cs="Arial"/>
          <w:lang w:val="pt-BR"/>
        </w:rPr>
        <w:t xml:space="preserve"> </w:t>
      </w:r>
      <w:r w:rsidRPr="002405F4">
        <w:rPr>
          <w:rFonts w:ascii="Arial" w:hAnsi="Arial" w:cs="Arial"/>
          <w:lang w:val="pt-BR"/>
        </w:rPr>
        <w:t>Acompanhamento de arrecadação;</w:t>
      </w:r>
    </w:p>
    <w:p w14:paraId="73C6FE58" w14:textId="23AB3E02"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d)</w:t>
      </w:r>
      <w:r w:rsidR="00743393">
        <w:rPr>
          <w:rFonts w:ascii="Arial" w:hAnsi="Arial" w:cs="Arial"/>
          <w:lang w:val="pt-BR"/>
        </w:rPr>
        <w:t xml:space="preserve"> </w:t>
      </w:r>
      <w:r w:rsidRPr="002405F4">
        <w:rPr>
          <w:rFonts w:ascii="Arial" w:hAnsi="Arial" w:cs="Arial"/>
          <w:lang w:val="pt-BR"/>
        </w:rPr>
        <w:t>Geração de relatórios financeiros.</w:t>
      </w:r>
    </w:p>
    <w:p w14:paraId="341859ED" w14:textId="77777777" w:rsidR="002405F4" w:rsidRPr="002405F4" w:rsidRDefault="002405F4" w:rsidP="002405F4">
      <w:pPr>
        <w:pStyle w:val="PargrafodaLista"/>
        <w:ind w:left="0" w:firstLine="0"/>
        <w:rPr>
          <w:rFonts w:ascii="Arial" w:hAnsi="Arial" w:cs="Arial"/>
          <w:lang w:val="pt-BR"/>
        </w:rPr>
      </w:pPr>
    </w:p>
    <w:p w14:paraId="253E9890" w14:textId="12796BD8" w:rsidR="002405F4" w:rsidRPr="00743393" w:rsidRDefault="00743393" w:rsidP="002405F4">
      <w:pPr>
        <w:pStyle w:val="PargrafodaLista"/>
        <w:ind w:left="0" w:firstLine="0"/>
        <w:rPr>
          <w:rFonts w:ascii="Arial" w:hAnsi="Arial" w:cs="Arial"/>
          <w:b/>
          <w:bCs/>
          <w:lang w:val="pt-BR"/>
        </w:rPr>
      </w:pPr>
      <w:r w:rsidRPr="00743393">
        <w:rPr>
          <w:rFonts w:ascii="Arial" w:hAnsi="Arial" w:cs="Arial"/>
          <w:b/>
          <w:bCs/>
          <w:lang w:val="pt-BR"/>
        </w:rPr>
        <w:t>3</w:t>
      </w:r>
      <w:r w:rsidR="002405F4" w:rsidRPr="00743393">
        <w:rPr>
          <w:rFonts w:ascii="Arial" w:hAnsi="Arial" w:cs="Arial"/>
          <w:b/>
          <w:bCs/>
          <w:lang w:val="pt-BR"/>
        </w:rPr>
        <w:t>.2.4. PORTAL DO SEGURADO</w:t>
      </w:r>
    </w:p>
    <w:p w14:paraId="6D6FA061" w14:textId="77777777" w:rsidR="002405F4" w:rsidRPr="00743393" w:rsidRDefault="002405F4" w:rsidP="002405F4">
      <w:pPr>
        <w:pStyle w:val="PargrafodaLista"/>
        <w:ind w:left="0" w:firstLine="0"/>
        <w:rPr>
          <w:rFonts w:ascii="Arial" w:hAnsi="Arial" w:cs="Arial"/>
          <w:b/>
          <w:bCs/>
          <w:lang w:val="pt-BR"/>
        </w:rPr>
      </w:pPr>
    </w:p>
    <w:p w14:paraId="6E68A1CC" w14:textId="77777777" w:rsidR="002405F4" w:rsidRPr="002405F4" w:rsidRDefault="002405F4" w:rsidP="002405F4">
      <w:pPr>
        <w:pStyle w:val="PargrafodaLista"/>
        <w:ind w:left="0" w:firstLine="0"/>
        <w:rPr>
          <w:rFonts w:ascii="Arial" w:hAnsi="Arial" w:cs="Arial"/>
          <w:lang w:val="pt-BR"/>
        </w:rPr>
      </w:pPr>
      <w:r w:rsidRPr="002405F4">
        <w:rPr>
          <w:rFonts w:ascii="Arial" w:hAnsi="Arial" w:cs="Arial"/>
          <w:lang w:val="pt-BR"/>
        </w:rPr>
        <w:t>Módulo destinado ao acesso digital por segurados, permitindo:</w:t>
      </w:r>
    </w:p>
    <w:p w14:paraId="3F13F2FD" w14:textId="77777777" w:rsidR="002405F4" w:rsidRPr="002405F4" w:rsidRDefault="002405F4" w:rsidP="002405F4">
      <w:pPr>
        <w:pStyle w:val="PargrafodaLista"/>
        <w:ind w:left="0" w:firstLine="0"/>
        <w:rPr>
          <w:rFonts w:ascii="Arial" w:hAnsi="Arial" w:cs="Arial"/>
          <w:lang w:val="pt-BR"/>
        </w:rPr>
      </w:pPr>
    </w:p>
    <w:p w14:paraId="7B5DB2B1" w14:textId="24C94CD5"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a)</w:t>
      </w:r>
      <w:r w:rsidR="00743393">
        <w:rPr>
          <w:rFonts w:ascii="Arial" w:hAnsi="Arial" w:cs="Arial"/>
          <w:lang w:val="pt-BR"/>
        </w:rPr>
        <w:t xml:space="preserve"> </w:t>
      </w:r>
      <w:r w:rsidRPr="002405F4">
        <w:rPr>
          <w:rFonts w:ascii="Arial" w:hAnsi="Arial" w:cs="Arial"/>
          <w:lang w:val="pt-BR"/>
        </w:rPr>
        <w:t>Consulta de informações previdenciárias;</w:t>
      </w:r>
    </w:p>
    <w:p w14:paraId="549D27E3" w14:textId="4D0574F9"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b)</w:t>
      </w:r>
      <w:r w:rsidR="00743393">
        <w:rPr>
          <w:rFonts w:ascii="Arial" w:hAnsi="Arial" w:cs="Arial"/>
          <w:lang w:val="pt-BR"/>
        </w:rPr>
        <w:t xml:space="preserve"> </w:t>
      </w:r>
      <w:r w:rsidRPr="002405F4">
        <w:rPr>
          <w:rFonts w:ascii="Arial" w:hAnsi="Arial" w:cs="Arial"/>
          <w:lang w:val="pt-BR"/>
        </w:rPr>
        <w:t>Acesso a documentos;</w:t>
      </w:r>
    </w:p>
    <w:p w14:paraId="2C100569" w14:textId="792C1A48"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c)</w:t>
      </w:r>
      <w:r w:rsidR="00743393">
        <w:rPr>
          <w:rFonts w:ascii="Arial" w:hAnsi="Arial" w:cs="Arial"/>
          <w:lang w:val="pt-BR"/>
        </w:rPr>
        <w:t xml:space="preserve"> </w:t>
      </w:r>
      <w:r w:rsidRPr="002405F4">
        <w:rPr>
          <w:rFonts w:ascii="Arial" w:hAnsi="Arial" w:cs="Arial"/>
          <w:lang w:val="pt-BR"/>
        </w:rPr>
        <w:t>Acompanhamento de processos;</w:t>
      </w:r>
    </w:p>
    <w:p w14:paraId="7DAC4DBB" w14:textId="1062CBA4"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d)</w:t>
      </w:r>
      <w:r w:rsidR="00743393">
        <w:rPr>
          <w:rFonts w:ascii="Arial" w:hAnsi="Arial" w:cs="Arial"/>
          <w:lang w:val="pt-BR"/>
        </w:rPr>
        <w:t xml:space="preserve"> </w:t>
      </w:r>
      <w:r w:rsidRPr="002405F4">
        <w:rPr>
          <w:rFonts w:ascii="Arial" w:hAnsi="Arial" w:cs="Arial"/>
          <w:lang w:val="pt-BR"/>
        </w:rPr>
        <w:t>Atualização de dados cadastrais.</w:t>
      </w:r>
    </w:p>
    <w:p w14:paraId="562EEECD" w14:textId="77777777" w:rsidR="002405F4" w:rsidRPr="002405F4" w:rsidRDefault="002405F4" w:rsidP="002405F4">
      <w:pPr>
        <w:pStyle w:val="PargrafodaLista"/>
        <w:ind w:left="0" w:firstLine="0"/>
        <w:rPr>
          <w:rFonts w:ascii="Arial" w:hAnsi="Arial" w:cs="Arial"/>
          <w:lang w:val="pt-BR"/>
        </w:rPr>
      </w:pPr>
    </w:p>
    <w:p w14:paraId="618C0FA7" w14:textId="453D5A1C" w:rsidR="002405F4" w:rsidRPr="00743393" w:rsidRDefault="00743393" w:rsidP="002405F4">
      <w:pPr>
        <w:pStyle w:val="PargrafodaLista"/>
        <w:ind w:left="0" w:firstLine="0"/>
        <w:rPr>
          <w:rFonts w:ascii="Arial" w:hAnsi="Arial" w:cs="Arial"/>
          <w:b/>
          <w:bCs/>
          <w:lang w:val="pt-BR"/>
        </w:rPr>
      </w:pPr>
      <w:r w:rsidRPr="00743393">
        <w:rPr>
          <w:rFonts w:ascii="Arial" w:hAnsi="Arial" w:cs="Arial"/>
          <w:b/>
          <w:bCs/>
          <w:lang w:val="pt-BR"/>
        </w:rPr>
        <w:t>3</w:t>
      </w:r>
      <w:r w:rsidR="002405F4" w:rsidRPr="00743393">
        <w:rPr>
          <w:rFonts w:ascii="Arial" w:hAnsi="Arial" w:cs="Arial"/>
          <w:b/>
          <w:bCs/>
          <w:lang w:val="pt-BR"/>
        </w:rPr>
        <w:t>.2.5. SITE INSTITUCIONAL</w:t>
      </w:r>
    </w:p>
    <w:p w14:paraId="55416A0F" w14:textId="77777777" w:rsidR="002405F4" w:rsidRPr="002405F4" w:rsidRDefault="002405F4" w:rsidP="002405F4">
      <w:pPr>
        <w:pStyle w:val="PargrafodaLista"/>
        <w:ind w:left="0" w:firstLine="0"/>
        <w:rPr>
          <w:rFonts w:ascii="Arial" w:hAnsi="Arial" w:cs="Arial"/>
          <w:lang w:val="pt-BR"/>
        </w:rPr>
      </w:pPr>
    </w:p>
    <w:p w14:paraId="498EACF9" w14:textId="77777777" w:rsidR="002405F4" w:rsidRPr="002405F4" w:rsidRDefault="002405F4" w:rsidP="002405F4">
      <w:pPr>
        <w:pStyle w:val="PargrafodaLista"/>
        <w:ind w:left="0" w:firstLine="0"/>
        <w:rPr>
          <w:rFonts w:ascii="Arial" w:hAnsi="Arial" w:cs="Arial"/>
          <w:lang w:val="pt-BR"/>
        </w:rPr>
      </w:pPr>
      <w:r w:rsidRPr="002405F4">
        <w:rPr>
          <w:rFonts w:ascii="Arial" w:hAnsi="Arial" w:cs="Arial"/>
          <w:lang w:val="pt-BR"/>
        </w:rPr>
        <w:lastRenderedPageBreak/>
        <w:t>Módulo destinado ao portal de comunicação institucional, com gestão autônoma de conteúdo, permitindo à entidade:</w:t>
      </w:r>
    </w:p>
    <w:p w14:paraId="018E990A" w14:textId="77777777" w:rsidR="002405F4" w:rsidRPr="002405F4" w:rsidRDefault="002405F4" w:rsidP="002405F4">
      <w:pPr>
        <w:pStyle w:val="PargrafodaLista"/>
        <w:ind w:left="0" w:firstLine="0"/>
        <w:rPr>
          <w:rFonts w:ascii="Arial" w:hAnsi="Arial" w:cs="Arial"/>
          <w:lang w:val="pt-BR"/>
        </w:rPr>
      </w:pPr>
    </w:p>
    <w:p w14:paraId="5691BA2C" w14:textId="43EF89EE"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a)</w:t>
      </w:r>
      <w:r w:rsidR="00743393">
        <w:rPr>
          <w:rFonts w:ascii="Arial" w:hAnsi="Arial" w:cs="Arial"/>
          <w:lang w:val="pt-BR"/>
        </w:rPr>
        <w:t xml:space="preserve"> </w:t>
      </w:r>
      <w:r w:rsidRPr="002405F4">
        <w:rPr>
          <w:rFonts w:ascii="Arial" w:hAnsi="Arial" w:cs="Arial"/>
          <w:lang w:val="pt-BR"/>
        </w:rPr>
        <w:t>Personalizar seções;</w:t>
      </w:r>
    </w:p>
    <w:p w14:paraId="2FA003E7" w14:textId="14D2C8CC"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b)</w:t>
      </w:r>
      <w:r w:rsidR="00743393">
        <w:rPr>
          <w:rFonts w:ascii="Arial" w:hAnsi="Arial" w:cs="Arial"/>
          <w:lang w:val="pt-BR"/>
        </w:rPr>
        <w:t xml:space="preserve"> </w:t>
      </w:r>
      <w:r w:rsidRPr="002405F4">
        <w:rPr>
          <w:rFonts w:ascii="Arial" w:hAnsi="Arial" w:cs="Arial"/>
          <w:lang w:val="pt-BR"/>
        </w:rPr>
        <w:t>Alterar elementos visuais publicar documentos, arquivos e informações em tempo real.</w:t>
      </w:r>
    </w:p>
    <w:p w14:paraId="28C272A9" w14:textId="77777777" w:rsidR="002405F4" w:rsidRPr="002405F4" w:rsidRDefault="002405F4" w:rsidP="002405F4">
      <w:pPr>
        <w:pStyle w:val="PargrafodaLista"/>
        <w:ind w:left="0" w:firstLine="0"/>
        <w:rPr>
          <w:rFonts w:ascii="Arial" w:hAnsi="Arial" w:cs="Arial"/>
          <w:lang w:val="pt-BR"/>
        </w:rPr>
      </w:pPr>
    </w:p>
    <w:p w14:paraId="46B58AA5" w14:textId="13D91555" w:rsidR="002405F4" w:rsidRPr="00743393" w:rsidRDefault="00743393" w:rsidP="002405F4">
      <w:pPr>
        <w:pStyle w:val="PargrafodaLista"/>
        <w:ind w:left="0" w:firstLine="0"/>
        <w:rPr>
          <w:rFonts w:ascii="Arial" w:hAnsi="Arial" w:cs="Arial"/>
          <w:b/>
          <w:bCs/>
          <w:lang w:val="pt-BR"/>
        </w:rPr>
      </w:pPr>
      <w:r w:rsidRPr="00743393">
        <w:rPr>
          <w:rFonts w:ascii="Arial" w:hAnsi="Arial" w:cs="Arial"/>
          <w:b/>
          <w:bCs/>
          <w:lang w:val="pt-BR"/>
        </w:rPr>
        <w:t>3</w:t>
      </w:r>
      <w:r w:rsidR="002405F4" w:rsidRPr="00743393">
        <w:rPr>
          <w:rFonts w:ascii="Arial" w:hAnsi="Arial" w:cs="Arial"/>
          <w:b/>
          <w:bCs/>
          <w:lang w:val="pt-BR"/>
        </w:rPr>
        <w:t>.2.6. GESTÃO DE PESSOAS</w:t>
      </w:r>
    </w:p>
    <w:p w14:paraId="3D94C032" w14:textId="77777777" w:rsidR="002405F4" w:rsidRPr="002405F4" w:rsidRDefault="002405F4" w:rsidP="002405F4">
      <w:pPr>
        <w:pStyle w:val="PargrafodaLista"/>
        <w:ind w:left="0" w:firstLine="0"/>
        <w:rPr>
          <w:rFonts w:ascii="Arial" w:hAnsi="Arial" w:cs="Arial"/>
          <w:lang w:val="pt-BR"/>
        </w:rPr>
      </w:pPr>
    </w:p>
    <w:p w14:paraId="0E9E195B" w14:textId="77777777" w:rsidR="002405F4" w:rsidRPr="002405F4" w:rsidRDefault="002405F4" w:rsidP="002405F4">
      <w:pPr>
        <w:pStyle w:val="PargrafodaLista"/>
        <w:ind w:left="0" w:firstLine="0"/>
        <w:rPr>
          <w:rFonts w:ascii="Arial" w:hAnsi="Arial" w:cs="Arial"/>
          <w:lang w:val="pt-BR"/>
        </w:rPr>
      </w:pPr>
      <w:r w:rsidRPr="002405F4">
        <w:rPr>
          <w:rFonts w:ascii="Arial" w:hAnsi="Arial" w:cs="Arial"/>
          <w:lang w:val="pt-BR"/>
        </w:rPr>
        <w:t>Módulo destinado ao gerenciamento das informações funcionais dos servidores vinculados ao RPPS, permitindo:</w:t>
      </w:r>
    </w:p>
    <w:p w14:paraId="623F6DB5" w14:textId="77777777" w:rsidR="002405F4" w:rsidRPr="002405F4" w:rsidRDefault="002405F4" w:rsidP="002405F4">
      <w:pPr>
        <w:pStyle w:val="PargrafodaLista"/>
        <w:ind w:left="0" w:firstLine="0"/>
        <w:rPr>
          <w:rFonts w:ascii="Arial" w:hAnsi="Arial" w:cs="Arial"/>
          <w:lang w:val="pt-BR"/>
        </w:rPr>
      </w:pPr>
    </w:p>
    <w:p w14:paraId="366094B1" w14:textId="4151C60E"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a)</w:t>
      </w:r>
      <w:r w:rsidR="00743393">
        <w:rPr>
          <w:rFonts w:ascii="Arial" w:hAnsi="Arial" w:cs="Arial"/>
          <w:lang w:val="pt-BR"/>
        </w:rPr>
        <w:t xml:space="preserve"> </w:t>
      </w:r>
      <w:r w:rsidRPr="002405F4">
        <w:rPr>
          <w:rFonts w:ascii="Arial" w:hAnsi="Arial" w:cs="Arial"/>
          <w:lang w:val="pt-BR"/>
        </w:rPr>
        <w:t>Cadastro funcional;</w:t>
      </w:r>
    </w:p>
    <w:p w14:paraId="32351F45" w14:textId="09ECB5C6"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b)</w:t>
      </w:r>
      <w:r w:rsidR="00743393">
        <w:rPr>
          <w:rFonts w:ascii="Arial" w:hAnsi="Arial" w:cs="Arial"/>
          <w:lang w:val="pt-BR"/>
        </w:rPr>
        <w:t xml:space="preserve"> </w:t>
      </w:r>
      <w:r w:rsidRPr="002405F4">
        <w:rPr>
          <w:rFonts w:ascii="Arial" w:hAnsi="Arial" w:cs="Arial"/>
          <w:lang w:val="pt-BR"/>
        </w:rPr>
        <w:t>Histórico de vínculos;</w:t>
      </w:r>
    </w:p>
    <w:p w14:paraId="3AFD7328" w14:textId="5B0A87F8"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c)</w:t>
      </w:r>
      <w:r w:rsidR="00743393">
        <w:rPr>
          <w:rFonts w:ascii="Arial" w:hAnsi="Arial" w:cs="Arial"/>
          <w:lang w:val="pt-BR"/>
        </w:rPr>
        <w:t xml:space="preserve"> </w:t>
      </w:r>
      <w:r w:rsidRPr="002405F4">
        <w:rPr>
          <w:rFonts w:ascii="Arial" w:hAnsi="Arial" w:cs="Arial"/>
          <w:lang w:val="pt-BR"/>
        </w:rPr>
        <w:t>Registro de dados administrativos;</w:t>
      </w:r>
    </w:p>
    <w:p w14:paraId="28379E40" w14:textId="6523DCD2"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d)</w:t>
      </w:r>
      <w:r w:rsidR="00743393">
        <w:rPr>
          <w:rFonts w:ascii="Arial" w:hAnsi="Arial" w:cs="Arial"/>
          <w:lang w:val="pt-BR"/>
        </w:rPr>
        <w:t xml:space="preserve"> </w:t>
      </w:r>
      <w:r w:rsidRPr="002405F4">
        <w:rPr>
          <w:rFonts w:ascii="Arial" w:hAnsi="Arial" w:cs="Arial"/>
          <w:lang w:val="pt-BR"/>
        </w:rPr>
        <w:t>Integração com outros módulos do sistema.</w:t>
      </w:r>
    </w:p>
    <w:p w14:paraId="78BEB31F" w14:textId="77777777" w:rsidR="002405F4" w:rsidRPr="002405F4" w:rsidRDefault="002405F4" w:rsidP="002405F4">
      <w:pPr>
        <w:pStyle w:val="PargrafodaLista"/>
        <w:ind w:left="0" w:firstLine="0"/>
        <w:rPr>
          <w:rFonts w:ascii="Arial" w:hAnsi="Arial" w:cs="Arial"/>
          <w:lang w:val="pt-BR"/>
        </w:rPr>
      </w:pPr>
    </w:p>
    <w:p w14:paraId="46EA9D1B" w14:textId="14EB49AA" w:rsidR="002405F4" w:rsidRPr="00743393" w:rsidRDefault="00743393" w:rsidP="002405F4">
      <w:pPr>
        <w:pStyle w:val="PargrafodaLista"/>
        <w:ind w:left="0" w:firstLine="0"/>
        <w:rPr>
          <w:rFonts w:ascii="Arial" w:hAnsi="Arial" w:cs="Arial"/>
          <w:b/>
          <w:bCs/>
          <w:lang w:val="pt-BR"/>
        </w:rPr>
      </w:pPr>
      <w:r w:rsidRPr="00743393">
        <w:rPr>
          <w:rFonts w:ascii="Arial" w:hAnsi="Arial" w:cs="Arial"/>
          <w:b/>
          <w:bCs/>
          <w:lang w:val="pt-BR"/>
        </w:rPr>
        <w:t>3</w:t>
      </w:r>
      <w:r w:rsidR="002405F4" w:rsidRPr="00743393">
        <w:rPr>
          <w:rFonts w:ascii="Arial" w:hAnsi="Arial" w:cs="Arial"/>
          <w:b/>
          <w:bCs/>
          <w:lang w:val="pt-BR"/>
        </w:rPr>
        <w:t>.2.7. GESTÃO DO PRÓ-GESTÃO RPPS</w:t>
      </w:r>
    </w:p>
    <w:p w14:paraId="3199DD91" w14:textId="77777777" w:rsidR="002405F4" w:rsidRPr="002405F4" w:rsidRDefault="002405F4" w:rsidP="002405F4">
      <w:pPr>
        <w:pStyle w:val="PargrafodaLista"/>
        <w:ind w:left="0" w:firstLine="0"/>
        <w:rPr>
          <w:rFonts w:ascii="Arial" w:hAnsi="Arial" w:cs="Arial"/>
          <w:lang w:val="pt-BR"/>
        </w:rPr>
      </w:pPr>
    </w:p>
    <w:p w14:paraId="76D5C576" w14:textId="77777777" w:rsidR="002405F4" w:rsidRPr="002405F4" w:rsidRDefault="002405F4" w:rsidP="002405F4">
      <w:pPr>
        <w:pStyle w:val="PargrafodaLista"/>
        <w:ind w:left="0" w:firstLine="0"/>
        <w:rPr>
          <w:rFonts w:ascii="Arial" w:hAnsi="Arial" w:cs="Arial"/>
          <w:lang w:val="pt-BR"/>
        </w:rPr>
      </w:pPr>
      <w:r w:rsidRPr="002405F4">
        <w:rPr>
          <w:rFonts w:ascii="Arial" w:hAnsi="Arial" w:cs="Arial"/>
          <w:lang w:val="pt-BR"/>
        </w:rPr>
        <w:t>Módulo destinado ao acompanhamento das ações e evidências necessárias para certificação institucional do RPPS, permitindo:</w:t>
      </w:r>
    </w:p>
    <w:p w14:paraId="02052C25" w14:textId="77777777" w:rsidR="002405F4" w:rsidRPr="002405F4" w:rsidRDefault="002405F4" w:rsidP="002405F4">
      <w:pPr>
        <w:pStyle w:val="PargrafodaLista"/>
        <w:ind w:left="0" w:firstLine="0"/>
        <w:rPr>
          <w:rFonts w:ascii="Arial" w:hAnsi="Arial" w:cs="Arial"/>
          <w:lang w:val="pt-BR"/>
        </w:rPr>
      </w:pPr>
    </w:p>
    <w:p w14:paraId="1B7B26B0" w14:textId="3B323A3F"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a)</w:t>
      </w:r>
      <w:r w:rsidR="00743393">
        <w:rPr>
          <w:rFonts w:ascii="Arial" w:hAnsi="Arial" w:cs="Arial"/>
          <w:lang w:val="pt-BR"/>
        </w:rPr>
        <w:t xml:space="preserve"> </w:t>
      </w:r>
      <w:r w:rsidRPr="002405F4">
        <w:rPr>
          <w:rFonts w:ascii="Arial" w:hAnsi="Arial" w:cs="Arial"/>
          <w:lang w:val="pt-BR"/>
        </w:rPr>
        <w:t>Registro de evidências;</w:t>
      </w:r>
    </w:p>
    <w:p w14:paraId="5E87FDF6" w14:textId="1462B58F"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b)</w:t>
      </w:r>
      <w:r w:rsidR="00743393">
        <w:rPr>
          <w:rFonts w:ascii="Arial" w:hAnsi="Arial" w:cs="Arial"/>
          <w:lang w:val="pt-BR"/>
        </w:rPr>
        <w:t xml:space="preserve"> </w:t>
      </w:r>
      <w:r w:rsidRPr="002405F4">
        <w:rPr>
          <w:rFonts w:ascii="Arial" w:hAnsi="Arial" w:cs="Arial"/>
          <w:lang w:val="pt-BR"/>
        </w:rPr>
        <w:t>Controle de prazos;</w:t>
      </w:r>
    </w:p>
    <w:p w14:paraId="2226B6E9" w14:textId="7498751C"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c)</w:t>
      </w:r>
      <w:r w:rsidR="00743393">
        <w:rPr>
          <w:rFonts w:ascii="Arial" w:hAnsi="Arial" w:cs="Arial"/>
          <w:lang w:val="pt-BR"/>
        </w:rPr>
        <w:t xml:space="preserve"> </w:t>
      </w:r>
      <w:r w:rsidRPr="002405F4">
        <w:rPr>
          <w:rFonts w:ascii="Arial" w:hAnsi="Arial" w:cs="Arial"/>
          <w:lang w:val="pt-BR"/>
        </w:rPr>
        <w:t>Acompanhamento de pendências;</w:t>
      </w:r>
    </w:p>
    <w:p w14:paraId="4243DBBD" w14:textId="623A42DD" w:rsidR="002405F4" w:rsidRPr="002405F4" w:rsidRDefault="002405F4" w:rsidP="002405F4">
      <w:pPr>
        <w:pStyle w:val="PargrafodaLista"/>
        <w:ind w:left="0" w:firstLine="0"/>
        <w:rPr>
          <w:rFonts w:ascii="Arial" w:hAnsi="Arial" w:cs="Arial"/>
          <w:lang w:val="pt-BR"/>
        </w:rPr>
      </w:pPr>
      <w:r w:rsidRPr="00743393">
        <w:rPr>
          <w:rFonts w:ascii="Arial" w:hAnsi="Arial" w:cs="Arial"/>
          <w:b/>
          <w:bCs/>
          <w:lang w:val="pt-BR"/>
        </w:rPr>
        <w:t>d)</w:t>
      </w:r>
      <w:r w:rsidR="00743393">
        <w:rPr>
          <w:rFonts w:ascii="Arial" w:hAnsi="Arial" w:cs="Arial"/>
          <w:lang w:val="pt-BR"/>
        </w:rPr>
        <w:t xml:space="preserve"> </w:t>
      </w:r>
      <w:r w:rsidRPr="002405F4">
        <w:rPr>
          <w:rFonts w:ascii="Arial" w:hAnsi="Arial" w:cs="Arial"/>
          <w:lang w:val="pt-BR"/>
        </w:rPr>
        <w:t>Geração de relatórios de acompanhamento.</w:t>
      </w:r>
    </w:p>
    <w:p w14:paraId="1D19B213" w14:textId="77777777" w:rsidR="002405F4" w:rsidRPr="002405F4" w:rsidRDefault="002405F4" w:rsidP="002405F4">
      <w:pPr>
        <w:pStyle w:val="PargrafodaLista"/>
        <w:ind w:left="0" w:firstLine="0"/>
        <w:rPr>
          <w:rFonts w:ascii="Arial" w:hAnsi="Arial" w:cs="Arial"/>
          <w:lang w:val="pt-BR"/>
        </w:rPr>
      </w:pPr>
    </w:p>
    <w:p w14:paraId="7DD155C5" w14:textId="2F1D9B03" w:rsidR="002405F4" w:rsidRPr="00743393" w:rsidRDefault="00743393" w:rsidP="002405F4">
      <w:pPr>
        <w:pStyle w:val="PargrafodaLista"/>
        <w:ind w:left="0" w:firstLine="0"/>
        <w:rPr>
          <w:rFonts w:ascii="Arial" w:hAnsi="Arial" w:cs="Arial"/>
          <w:b/>
          <w:bCs/>
          <w:lang w:val="pt-BR"/>
        </w:rPr>
      </w:pPr>
      <w:r w:rsidRPr="00743393">
        <w:rPr>
          <w:rFonts w:ascii="Arial" w:hAnsi="Arial" w:cs="Arial"/>
          <w:b/>
          <w:bCs/>
          <w:lang w:val="pt-BR"/>
        </w:rPr>
        <w:t>3</w:t>
      </w:r>
      <w:r w:rsidR="002405F4" w:rsidRPr="00743393">
        <w:rPr>
          <w:rFonts w:ascii="Arial" w:hAnsi="Arial" w:cs="Arial"/>
          <w:b/>
          <w:bCs/>
          <w:lang w:val="pt-BR"/>
        </w:rPr>
        <w:t>.2.8. SISTEMA DE GERAÇÃO ASSISTIDA DE DOCUMENTOS</w:t>
      </w:r>
    </w:p>
    <w:p w14:paraId="62D462B9" w14:textId="77777777" w:rsidR="002405F4" w:rsidRPr="002405F4" w:rsidRDefault="002405F4" w:rsidP="002405F4">
      <w:pPr>
        <w:pStyle w:val="PargrafodaLista"/>
        <w:ind w:left="0" w:firstLine="0"/>
        <w:rPr>
          <w:rFonts w:ascii="Arial" w:hAnsi="Arial" w:cs="Arial"/>
          <w:lang w:val="pt-BR"/>
        </w:rPr>
      </w:pPr>
    </w:p>
    <w:p w14:paraId="08DC2C4D" w14:textId="77777777" w:rsidR="002405F4" w:rsidRPr="002405F4" w:rsidRDefault="002405F4" w:rsidP="002405F4">
      <w:pPr>
        <w:pStyle w:val="PargrafodaLista"/>
        <w:ind w:left="0" w:firstLine="0"/>
        <w:rPr>
          <w:rFonts w:ascii="Arial" w:hAnsi="Arial" w:cs="Arial"/>
          <w:lang w:val="pt-BR"/>
        </w:rPr>
      </w:pPr>
      <w:r w:rsidRPr="002405F4">
        <w:rPr>
          <w:rFonts w:ascii="Arial" w:hAnsi="Arial" w:cs="Arial"/>
          <w:lang w:val="pt-BR"/>
        </w:rPr>
        <w:t>Ferramenta destinada à geração automatizada de documentos administrativos e previdenciários, com apoio de inteligência artificial integrada, visando aumentar a eficiência na produção de documentos institucionais.</w:t>
      </w:r>
    </w:p>
    <w:p w14:paraId="019C3854" w14:textId="77777777" w:rsidR="002405F4" w:rsidRPr="002405F4" w:rsidRDefault="002405F4" w:rsidP="002405F4">
      <w:pPr>
        <w:pStyle w:val="PargrafodaLista"/>
        <w:ind w:left="0" w:firstLine="0"/>
        <w:rPr>
          <w:rFonts w:ascii="Arial" w:hAnsi="Arial" w:cs="Arial"/>
          <w:lang w:val="pt-BR"/>
        </w:rPr>
      </w:pPr>
    </w:p>
    <w:p w14:paraId="6129A463" w14:textId="65BE995B" w:rsidR="002405F4" w:rsidRPr="00743393" w:rsidRDefault="00743393" w:rsidP="002405F4">
      <w:pPr>
        <w:pStyle w:val="PargrafodaLista"/>
        <w:ind w:left="0" w:firstLine="0"/>
        <w:rPr>
          <w:rFonts w:ascii="Arial" w:hAnsi="Arial" w:cs="Arial"/>
          <w:b/>
          <w:bCs/>
          <w:lang w:val="pt-BR"/>
        </w:rPr>
      </w:pPr>
      <w:r w:rsidRPr="00743393">
        <w:rPr>
          <w:rFonts w:ascii="Arial" w:hAnsi="Arial" w:cs="Arial"/>
          <w:b/>
          <w:bCs/>
          <w:lang w:val="pt-BR"/>
        </w:rPr>
        <w:t>3</w:t>
      </w:r>
      <w:r w:rsidR="002405F4" w:rsidRPr="00743393">
        <w:rPr>
          <w:rFonts w:ascii="Arial" w:hAnsi="Arial" w:cs="Arial"/>
          <w:b/>
          <w:bCs/>
          <w:lang w:val="pt-BR"/>
        </w:rPr>
        <w:t>.2.9. SISTEMA DE PROVA DE VIDA</w:t>
      </w:r>
    </w:p>
    <w:p w14:paraId="15945AD0" w14:textId="77777777" w:rsidR="002405F4" w:rsidRPr="002405F4" w:rsidRDefault="002405F4" w:rsidP="002405F4">
      <w:pPr>
        <w:pStyle w:val="PargrafodaLista"/>
        <w:ind w:left="0" w:firstLine="0"/>
        <w:rPr>
          <w:rFonts w:ascii="Arial" w:hAnsi="Arial" w:cs="Arial"/>
          <w:lang w:val="pt-BR"/>
        </w:rPr>
      </w:pPr>
    </w:p>
    <w:p w14:paraId="776C8B44" w14:textId="77777777" w:rsidR="002405F4" w:rsidRPr="002405F4" w:rsidRDefault="002405F4" w:rsidP="002405F4">
      <w:pPr>
        <w:pStyle w:val="PargrafodaLista"/>
        <w:ind w:left="0" w:firstLine="0"/>
        <w:rPr>
          <w:rFonts w:ascii="Arial" w:hAnsi="Arial" w:cs="Arial"/>
          <w:lang w:val="pt-BR"/>
        </w:rPr>
      </w:pPr>
      <w:r w:rsidRPr="002405F4">
        <w:rPr>
          <w:rFonts w:ascii="Arial" w:hAnsi="Arial" w:cs="Arial"/>
          <w:lang w:val="pt-BR"/>
        </w:rPr>
        <w:t>Sistema digital destinado à realização de prova de vida dos beneficiários do RPPS, podendo utilizar recursos tecnológicos como validação biométrica ou outros mecanismos seguros de identificação.</w:t>
      </w:r>
    </w:p>
    <w:p w14:paraId="280B5C8A" w14:textId="77777777" w:rsidR="002405F4" w:rsidRDefault="002405F4" w:rsidP="00626C2E">
      <w:pPr>
        <w:pStyle w:val="PargrafodaLista"/>
        <w:ind w:left="0" w:firstLine="0"/>
        <w:rPr>
          <w:rFonts w:ascii="Arial" w:hAnsi="Arial" w:cs="Arial"/>
        </w:rPr>
      </w:pPr>
    </w:p>
    <w:p w14:paraId="3517528B" w14:textId="1CE32BEB" w:rsidR="00743393" w:rsidRPr="00743393" w:rsidRDefault="00743393" w:rsidP="00743393">
      <w:pPr>
        <w:pStyle w:val="PargrafodaLista"/>
        <w:ind w:left="0" w:firstLine="0"/>
        <w:rPr>
          <w:rFonts w:ascii="Arial" w:hAnsi="Arial" w:cs="Arial"/>
          <w:b/>
          <w:bCs/>
        </w:rPr>
      </w:pPr>
      <w:r w:rsidRPr="00743393">
        <w:rPr>
          <w:rFonts w:ascii="Arial" w:hAnsi="Arial" w:cs="Arial"/>
          <w:b/>
          <w:bCs/>
        </w:rPr>
        <w:t>3.3. REQUISITOS TÉCNICOS MÍNIMOS</w:t>
      </w:r>
    </w:p>
    <w:p w14:paraId="5AC676DF" w14:textId="77777777" w:rsidR="00743393" w:rsidRPr="00743393" w:rsidRDefault="00743393" w:rsidP="00743393">
      <w:pPr>
        <w:pStyle w:val="PargrafodaLista"/>
        <w:ind w:left="0" w:firstLine="0"/>
        <w:rPr>
          <w:rFonts w:ascii="Arial" w:hAnsi="Arial" w:cs="Arial"/>
        </w:rPr>
      </w:pPr>
    </w:p>
    <w:p w14:paraId="0ACB3F71" w14:textId="77777777" w:rsidR="00743393" w:rsidRPr="00743393" w:rsidRDefault="00743393" w:rsidP="00743393">
      <w:pPr>
        <w:pStyle w:val="PargrafodaLista"/>
        <w:ind w:left="0" w:firstLine="0"/>
        <w:rPr>
          <w:rFonts w:ascii="Arial" w:hAnsi="Arial" w:cs="Arial"/>
        </w:rPr>
      </w:pPr>
      <w:r w:rsidRPr="00743393">
        <w:rPr>
          <w:rFonts w:ascii="Arial" w:hAnsi="Arial" w:cs="Arial"/>
        </w:rPr>
        <w:t>A solução deverá possuir, no mínimo:</w:t>
      </w:r>
    </w:p>
    <w:p w14:paraId="324D7591" w14:textId="77777777" w:rsidR="00743393" w:rsidRPr="00743393" w:rsidRDefault="00743393" w:rsidP="00743393">
      <w:pPr>
        <w:pStyle w:val="PargrafodaLista"/>
        <w:ind w:left="0" w:firstLine="0"/>
        <w:rPr>
          <w:rFonts w:ascii="Arial" w:hAnsi="Arial" w:cs="Arial"/>
        </w:rPr>
      </w:pPr>
    </w:p>
    <w:p w14:paraId="60A41942" w14:textId="174123E6" w:rsidR="00743393" w:rsidRPr="00743393" w:rsidRDefault="00743393" w:rsidP="00743393">
      <w:pPr>
        <w:pStyle w:val="PargrafodaLista"/>
        <w:ind w:left="0" w:firstLine="0"/>
        <w:rPr>
          <w:rFonts w:ascii="Arial" w:hAnsi="Arial" w:cs="Arial"/>
        </w:rPr>
      </w:pPr>
      <w:r w:rsidRPr="00743393">
        <w:rPr>
          <w:rFonts w:ascii="Arial" w:hAnsi="Arial" w:cs="Arial"/>
          <w:b/>
          <w:bCs/>
        </w:rPr>
        <w:t>a)</w:t>
      </w:r>
      <w:r>
        <w:rPr>
          <w:rFonts w:ascii="Arial" w:hAnsi="Arial" w:cs="Arial"/>
        </w:rPr>
        <w:t xml:space="preserve"> </w:t>
      </w:r>
      <w:r w:rsidRPr="00743393">
        <w:rPr>
          <w:rFonts w:ascii="Arial" w:hAnsi="Arial" w:cs="Arial"/>
        </w:rPr>
        <w:t>Funcionamento em ambiente web;</w:t>
      </w:r>
    </w:p>
    <w:p w14:paraId="1269F429" w14:textId="70632C06" w:rsidR="00743393" w:rsidRPr="00743393" w:rsidRDefault="00743393" w:rsidP="00743393">
      <w:pPr>
        <w:pStyle w:val="PargrafodaLista"/>
        <w:ind w:left="0" w:firstLine="0"/>
        <w:rPr>
          <w:rFonts w:ascii="Arial" w:hAnsi="Arial" w:cs="Arial"/>
        </w:rPr>
      </w:pPr>
      <w:r w:rsidRPr="00743393">
        <w:rPr>
          <w:rFonts w:ascii="Arial" w:hAnsi="Arial" w:cs="Arial"/>
          <w:b/>
          <w:bCs/>
        </w:rPr>
        <w:t>b)</w:t>
      </w:r>
      <w:r>
        <w:rPr>
          <w:rFonts w:ascii="Arial" w:hAnsi="Arial" w:cs="Arial"/>
        </w:rPr>
        <w:t xml:space="preserve"> </w:t>
      </w:r>
      <w:r w:rsidRPr="00743393">
        <w:rPr>
          <w:rFonts w:ascii="Arial" w:hAnsi="Arial" w:cs="Arial"/>
        </w:rPr>
        <w:t>Acesso por navegador de internet;</w:t>
      </w:r>
    </w:p>
    <w:p w14:paraId="05C8940D" w14:textId="499150BE" w:rsidR="00743393" w:rsidRPr="00743393" w:rsidRDefault="00743393" w:rsidP="00743393">
      <w:pPr>
        <w:pStyle w:val="PargrafodaLista"/>
        <w:ind w:left="0" w:firstLine="0"/>
        <w:rPr>
          <w:rFonts w:ascii="Arial" w:hAnsi="Arial" w:cs="Arial"/>
        </w:rPr>
      </w:pPr>
      <w:r w:rsidRPr="00743393">
        <w:rPr>
          <w:rFonts w:ascii="Arial" w:hAnsi="Arial" w:cs="Arial"/>
          <w:b/>
          <w:bCs/>
        </w:rPr>
        <w:t>c)</w:t>
      </w:r>
      <w:r>
        <w:rPr>
          <w:rFonts w:ascii="Arial" w:hAnsi="Arial" w:cs="Arial"/>
        </w:rPr>
        <w:t xml:space="preserve"> </w:t>
      </w:r>
      <w:r w:rsidRPr="00743393">
        <w:rPr>
          <w:rFonts w:ascii="Arial" w:hAnsi="Arial" w:cs="Arial"/>
        </w:rPr>
        <w:t>Hospedagem em ambiente seguro em nuvem;</w:t>
      </w:r>
    </w:p>
    <w:p w14:paraId="7AE47150" w14:textId="58985208" w:rsidR="00743393" w:rsidRPr="00743393" w:rsidRDefault="00743393" w:rsidP="00743393">
      <w:pPr>
        <w:pStyle w:val="PargrafodaLista"/>
        <w:ind w:left="0" w:firstLine="0"/>
        <w:rPr>
          <w:rFonts w:ascii="Arial" w:hAnsi="Arial" w:cs="Arial"/>
        </w:rPr>
      </w:pPr>
      <w:r w:rsidRPr="00743393">
        <w:rPr>
          <w:rFonts w:ascii="Arial" w:hAnsi="Arial" w:cs="Arial"/>
          <w:b/>
          <w:bCs/>
        </w:rPr>
        <w:t>d)</w:t>
      </w:r>
      <w:r>
        <w:rPr>
          <w:rFonts w:ascii="Arial" w:hAnsi="Arial" w:cs="Arial"/>
        </w:rPr>
        <w:t xml:space="preserve"> </w:t>
      </w:r>
      <w:r w:rsidRPr="00743393">
        <w:rPr>
          <w:rFonts w:ascii="Arial" w:hAnsi="Arial" w:cs="Arial"/>
        </w:rPr>
        <w:t>Controle de acesso por usuários e perfis;</w:t>
      </w:r>
    </w:p>
    <w:p w14:paraId="28DC0BEA" w14:textId="37D7C76E" w:rsidR="00743393" w:rsidRPr="00743393" w:rsidRDefault="00743393" w:rsidP="00743393">
      <w:pPr>
        <w:pStyle w:val="PargrafodaLista"/>
        <w:ind w:left="0" w:firstLine="0"/>
        <w:rPr>
          <w:rFonts w:ascii="Arial" w:hAnsi="Arial" w:cs="Arial"/>
        </w:rPr>
      </w:pPr>
      <w:r w:rsidRPr="00743393">
        <w:rPr>
          <w:rFonts w:ascii="Arial" w:hAnsi="Arial" w:cs="Arial"/>
          <w:b/>
          <w:bCs/>
        </w:rPr>
        <w:t>e)</w:t>
      </w:r>
      <w:r>
        <w:rPr>
          <w:rFonts w:ascii="Arial" w:hAnsi="Arial" w:cs="Arial"/>
        </w:rPr>
        <w:t xml:space="preserve"> </w:t>
      </w:r>
      <w:r w:rsidRPr="00743393">
        <w:rPr>
          <w:rFonts w:ascii="Arial" w:hAnsi="Arial" w:cs="Arial"/>
        </w:rPr>
        <w:t>Registro de histórico de operações;</w:t>
      </w:r>
    </w:p>
    <w:p w14:paraId="1CC1E19B" w14:textId="6CC5214B" w:rsidR="00743393" w:rsidRPr="00743393" w:rsidRDefault="00743393" w:rsidP="00743393">
      <w:pPr>
        <w:pStyle w:val="PargrafodaLista"/>
        <w:ind w:left="0" w:firstLine="0"/>
        <w:rPr>
          <w:rFonts w:ascii="Arial" w:hAnsi="Arial" w:cs="Arial"/>
        </w:rPr>
      </w:pPr>
      <w:r w:rsidRPr="00743393">
        <w:rPr>
          <w:rFonts w:ascii="Arial" w:hAnsi="Arial" w:cs="Arial"/>
          <w:b/>
          <w:bCs/>
        </w:rPr>
        <w:t>f)</w:t>
      </w:r>
      <w:r>
        <w:rPr>
          <w:rFonts w:ascii="Arial" w:hAnsi="Arial" w:cs="Arial"/>
        </w:rPr>
        <w:t xml:space="preserve"> </w:t>
      </w:r>
      <w:r w:rsidRPr="00743393">
        <w:rPr>
          <w:rFonts w:ascii="Arial" w:hAnsi="Arial" w:cs="Arial"/>
        </w:rPr>
        <w:t>Armazenamento seguro de dados e documentos;</w:t>
      </w:r>
    </w:p>
    <w:p w14:paraId="54F8C9BB" w14:textId="16A05342" w:rsidR="00743393" w:rsidRPr="00743393" w:rsidRDefault="00743393" w:rsidP="00743393">
      <w:pPr>
        <w:pStyle w:val="PargrafodaLista"/>
        <w:ind w:left="0" w:firstLine="0"/>
        <w:rPr>
          <w:rFonts w:ascii="Arial" w:hAnsi="Arial" w:cs="Arial"/>
        </w:rPr>
      </w:pPr>
      <w:r w:rsidRPr="00743393">
        <w:rPr>
          <w:rFonts w:ascii="Arial" w:hAnsi="Arial" w:cs="Arial"/>
          <w:b/>
          <w:bCs/>
        </w:rPr>
        <w:t>g)</w:t>
      </w:r>
      <w:r>
        <w:rPr>
          <w:rFonts w:ascii="Arial" w:hAnsi="Arial" w:cs="Arial"/>
        </w:rPr>
        <w:t xml:space="preserve"> </w:t>
      </w:r>
      <w:r w:rsidRPr="00743393">
        <w:rPr>
          <w:rFonts w:ascii="Arial" w:hAnsi="Arial" w:cs="Arial"/>
        </w:rPr>
        <w:t>Geração de relatórios gerenciais.</w:t>
      </w:r>
    </w:p>
    <w:p w14:paraId="63B8DE88" w14:textId="77777777" w:rsidR="00743393" w:rsidRPr="00743393" w:rsidRDefault="00743393" w:rsidP="00743393">
      <w:pPr>
        <w:pStyle w:val="PargrafodaLista"/>
        <w:ind w:left="0" w:firstLine="0"/>
        <w:rPr>
          <w:rFonts w:ascii="Arial" w:hAnsi="Arial" w:cs="Arial"/>
        </w:rPr>
      </w:pPr>
    </w:p>
    <w:p w14:paraId="463DFD45" w14:textId="2699C90F" w:rsidR="00743393" w:rsidRPr="00743393" w:rsidRDefault="00743393" w:rsidP="00743393">
      <w:pPr>
        <w:pStyle w:val="PargrafodaLista"/>
        <w:ind w:left="0" w:firstLine="0"/>
        <w:rPr>
          <w:rFonts w:ascii="Arial" w:hAnsi="Arial" w:cs="Arial"/>
          <w:b/>
          <w:bCs/>
        </w:rPr>
      </w:pPr>
      <w:r w:rsidRPr="00743393">
        <w:rPr>
          <w:rFonts w:ascii="Arial" w:hAnsi="Arial" w:cs="Arial"/>
          <w:b/>
          <w:bCs/>
        </w:rPr>
        <w:t>3.</w:t>
      </w:r>
      <w:r>
        <w:rPr>
          <w:rFonts w:ascii="Arial" w:hAnsi="Arial" w:cs="Arial"/>
          <w:b/>
          <w:bCs/>
        </w:rPr>
        <w:t>4.</w:t>
      </w:r>
      <w:r w:rsidRPr="00743393">
        <w:rPr>
          <w:rFonts w:ascii="Arial" w:hAnsi="Arial" w:cs="Arial"/>
          <w:b/>
          <w:bCs/>
        </w:rPr>
        <w:t xml:space="preserve"> DOS SERVIÇOS INCLUÍDOS</w:t>
      </w:r>
    </w:p>
    <w:p w14:paraId="532A0F31" w14:textId="77777777" w:rsidR="00743393" w:rsidRPr="00743393" w:rsidRDefault="00743393" w:rsidP="00743393">
      <w:pPr>
        <w:pStyle w:val="PargrafodaLista"/>
        <w:ind w:left="0" w:firstLine="0"/>
        <w:rPr>
          <w:rFonts w:ascii="Arial" w:hAnsi="Arial" w:cs="Arial"/>
        </w:rPr>
      </w:pPr>
    </w:p>
    <w:p w14:paraId="0F959D73" w14:textId="77777777" w:rsidR="00743393" w:rsidRPr="00743393" w:rsidRDefault="00743393" w:rsidP="00743393">
      <w:pPr>
        <w:pStyle w:val="PargrafodaLista"/>
        <w:ind w:left="0" w:firstLine="0"/>
        <w:rPr>
          <w:rFonts w:ascii="Arial" w:hAnsi="Arial" w:cs="Arial"/>
        </w:rPr>
      </w:pPr>
      <w:r w:rsidRPr="00743393">
        <w:rPr>
          <w:rFonts w:ascii="Arial" w:hAnsi="Arial" w:cs="Arial"/>
        </w:rPr>
        <w:lastRenderedPageBreak/>
        <w:t>A contratação deverá contemplar:</w:t>
      </w:r>
    </w:p>
    <w:p w14:paraId="79C605A9" w14:textId="77777777" w:rsidR="00743393" w:rsidRPr="00743393" w:rsidRDefault="00743393" w:rsidP="00743393">
      <w:pPr>
        <w:pStyle w:val="PargrafodaLista"/>
        <w:ind w:left="0" w:firstLine="0"/>
        <w:rPr>
          <w:rFonts w:ascii="Arial" w:hAnsi="Arial" w:cs="Arial"/>
        </w:rPr>
      </w:pPr>
    </w:p>
    <w:p w14:paraId="3CD43023" w14:textId="06BC8E77" w:rsidR="00743393" w:rsidRPr="00743393" w:rsidRDefault="00743393" w:rsidP="00743393">
      <w:pPr>
        <w:pStyle w:val="PargrafodaLista"/>
        <w:ind w:left="0" w:firstLine="0"/>
        <w:rPr>
          <w:rFonts w:ascii="Arial" w:hAnsi="Arial" w:cs="Arial"/>
        </w:rPr>
      </w:pPr>
      <w:r w:rsidRPr="00743393">
        <w:rPr>
          <w:rFonts w:ascii="Arial" w:hAnsi="Arial" w:cs="Arial"/>
          <w:b/>
          <w:bCs/>
        </w:rPr>
        <w:t>a)</w:t>
      </w:r>
      <w:r>
        <w:rPr>
          <w:rFonts w:ascii="Arial" w:hAnsi="Arial" w:cs="Arial"/>
        </w:rPr>
        <w:t xml:space="preserve"> </w:t>
      </w:r>
      <w:r w:rsidRPr="00743393">
        <w:rPr>
          <w:rFonts w:ascii="Arial" w:hAnsi="Arial" w:cs="Arial"/>
        </w:rPr>
        <w:t>Cessão de licença de uso do sistema;</w:t>
      </w:r>
    </w:p>
    <w:p w14:paraId="33477F6A" w14:textId="6F8FE911" w:rsidR="00743393" w:rsidRPr="00743393" w:rsidRDefault="00743393" w:rsidP="00743393">
      <w:pPr>
        <w:pStyle w:val="PargrafodaLista"/>
        <w:ind w:left="0" w:firstLine="0"/>
        <w:rPr>
          <w:rFonts w:ascii="Arial" w:hAnsi="Arial" w:cs="Arial"/>
        </w:rPr>
      </w:pPr>
      <w:r w:rsidRPr="00743393">
        <w:rPr>
          <w:rFonts w:ascii="Arial" w:hAnsi="Arial" w:cs="Arial"/>
          <w:b/>
          <w:bCs/>
        </w:rPr>
        <w:t>b)</w:t>
      </w:r>
      <w:r>
        <w:rPr>
          <w:rFonts w:ascii="Arial" w:hAnsi="Arial" w:cs="Arial"/>
        </w:rPr>
        <w:t xml:space="preserve"> </w:t>
      </w:r>
      <w:r w:rsidRPr="00743393">
        <w:rPr>
          <w:rFonts w:ascii="Arial" w:hAnsi="Arial" w:cs="Arial"/>
        </w:rPr>
        <w:t>Implantação assistida da solução;</w:t>
      </w:r>
    </w:p>
    <w:p w14:paraId="58EFD109" w14:textId="6CEB03A4" w:rsidR="00743393" w:rsidRPr="00743393" w:rsidRDefault="00743393" w:rsidP="00743393">
      <w:pPr>
        <w:pStyle w:val="PargrafodaLista"/>
        <w:ind w:left="0" w:firstLine="0"/>
        <w:rPr>
          <w:rFonts w:ascii="Arial" w:hAnsi="Arial" w:cs="Arial"/>
        </w:rPr>
      </w:pPr>
      <w:r w:rsidRPr="00743393">
        <w:rPr>
          <w:rFonts w:ascii="Arial" w:hAnsi="Arial" w:cs="Arial"/>
          <w:b/>
          <w:bCs/>
        </w:rPr>
        <w:t>c)</w:t>
      </w:r>
      <w:r>
        <w:rPr>
          <w:rFonts w:ascii="Arial" w:hAnsi="Arial" w:cs="Arial"/>
        </w:rPr>
        <w:t xml:space="preserve"> </w:t>
      </w:r>
      <w:r w:rsidRPr="00743393">
        <w:rPr>
          <w:rFonts w:ascii="Arial" w:hAnsi="Arial" w:cs="Arial"/>
        </w:rPr>
        <w:t>Parametrização inicial;</w:t>
      </w:r>
    </w:p>
    <w:p w14:paraId="033323B6" w14:textId="4B2F3122" w:rsidR="00743393" w:rsidRPr="00743393" w:rsidRDefault="00743393" w:rsidP="00743393">
      <w:pPr>
        <w:pStyle w:val="PargrafodaLista"/>
        <w:ind w:left="0" w:firstLine="0"/>
        <w:rPr>
          <w:rFonts w:ascii="Arial" w:hAnsi="Arial" w:cs="Arial"/>
        </w:rPr>
      </w:pPr>
      <w:r w:rsidRPr="00743393">
        <w:rPr>
          <w:rFonts w:ascii="Arial" w:hAnsi="Arial" w:cs="Arial"/>
          <w:b/>
          <w:bCs/>
        </w:rPr>
        <w:t>d)</w:t>
      </w:r>
      <w:r>
        <w:rPr>
          <w:rFonts w:ascii="Arial" w:hAnsi="Arial" w:cs="Arial"/>
        </w:rPr>
        <w:t xml:space="preserve"> </w:t>
      </w:r>
      <w:r w:rsidRPr="00743393">
        <w:rPr>
          <w:rFonts w:ascii="Arial" w:hAnsi="Arial" w:cs="Arial"/>
        </w:rPr>
        <w:t>Suporte técnico especializado;</w:t>
      </w:r>
    </w:p>
    <w:p w14:paraId="5BED9DA2" w14:textId="26F22203" w:rsidR="00743393" w:rsidRPr="00743393" w:rsidRDefault="00743393" w:rsidP="00743393">
      <w:pPr>
        <w:pStyle w:val="PargrafodaLista"/>
        <w:ind w:left="0" w:firstLine="0"/>
        <w:rPr>
          <w:rFonts w:ascii="Arial" w:hAnsi="Arial" w:cs="Arial"/>
        </w:rPr>
      </w:pPr>
      <w:r w:rsidRPr="00743393">
        <w:rPr>
          <w:rFonts w:ascii="Arial" w:hAnsi="Arial" w:cs="Arial"/>
          <w:b/>
          <w:bCs/>
        </w:rPr>
        <w:t>e)</w:t>
      </w:r>
      <w:r>
        <w:rPr>
          <w:rFonts w:ascii="Arial" w:hAnsi="Arial" w:cs="Arial"/>
        </w:rPr>
        <w:t xml:space="preserve"> </w:t>
      </w:r>
      <w:r w:rsidRPr="00743393">
        <w:rPr>
          <w:rFonts w:ascii="Arial" w:hAnsi="Arial" w:cs="Arial"/>
        </w:rPr>
        <w:t>Hospedagem da solução em nuvem;</w:t>
      </w:r>
    </w:p>
    <w:p w14:paraId="45C5499D" w14:textId="2254B6B6" w:rsidR="00743393" w:rsidRPr="00743393" w:rsidRDefault="00743393" w:rsidP="00743393">
      <w:pPr>
        <w:pStyle w:val="PargrafodaLista"/>
        <w:ind w:left="0" w:firstLine="0"/>
        <w:rPr>
          <w:rFonts w:ascii="Arial" w:hAnsi="Arial" w:cs="Arial"/>
        </w:rPr>
      </w:pPr>
      <w:r w:rsidRPr="00743393">
        <w:rPr>
          <w:rFonts w:ascii="Arial" w:hAnsi="Arial" w:cs="Arial"/>
          <w:b/>
          <w:bCs/>
        </w:rPr>
        <w:t>f)</w:t>
      </w:r>
      <w:r>
        <w:rPr>
          <w:rFonts w:ascii="Arial" w:hAnsi="Arial" w:cs="Arial"/>
        </w:rPr>
        <w:t xml:space="preserve"> </w:t>
      </w:r>
      <w:r w:rsidRPr="00743393">
        <w:rPr>
          <w:rFonts w:ascii="Arial" w:hAnsi="Arial" w:cs="Arial"/>
        </w:rPr>
        <w:t>Atualizações periódicas do sistema.</w:t>
      </w:r>
    </w:p>
    <w:p w14:paraId="3CA5DCE2" w14:textId="77777777" w:rsidR="00743393" w:rsidRPr="00743393" w:rsidRDefault="00743393" w:rsidP="00743393">
      <w:pPr>
        <w:pStyle w:val="PargrafodaLista"/>
        <w:ind w:left="0" w:firstLine="0"/>
        <w:rPr>
          <w:rFonts w:ascii="Arial" w:hAnsi="Arial" w:cs="Arial"/>
        </w:rPr>
      </w:pPr>
    </w:p>
    <w:p w14:paraId="4217A391" w14:textId="7444C6D2" w:rsidR="00743393" w:rsidRPr="00743393" w:rsidRDefault="00743393" w:rsidP="00743393">
      <w:pPr>
        <w:pStyle w:val="PargrafodaLista"/>
        <w:ind w:left="0" w:firstLine="0"/>
        <w:rPr>
          <w:rFonts w:ascii="Arial" w:hAnsi="Arial" w:cs="Arial"/>
          <w:b/>
          <w:bCs/>
        </w:rPr>
      </w:pPr>
      <w:r w:rsidRPr="00743393">
        <w:rPr>
          <w:rFonts w:ascii="Arial" w:hAnsi="Arial" w:cs="Arial"/>
          <w:b/>
          <w:bCs/>
        </w:rPr>
        <w:t>3.5. DA IMPLANTAÇÃO</w:t>
      </w:r>
    </w:p>
    <w:p w14:paraId="6BCCAA14" w14:textId="77777777" w:rsidR="00743393" w:rsidRPr="00743393" w:rsidRDefault="00743393" w:rsidP="00743393">
      <w:pPr>
        <w:pStyle w:val="PargrafodaLista"/>
        <w:ind w:left="0" w:firstLine="0"/>
        <w:rPr>
          <w:rFonts w:ascii="Arial" w:hAnsi="Arial" w:cs="Arial"/>
        </w:rPr>
      </w:pPr>
    </w:p>
    <w:p w14:paraId="1FEAC6DF" w14:textId="0AA1BF5A" w:rsidR="00743393" w:rsidRPr="00743393" w:rsidRDefault="00743393" w:rsidP="00743393">
      <w:pPr>
        <w:pStyle w:val="PargrafodaLista"/>
        <w:ind w:left="0" w:firstLine="0"/>
        <w:rPr>
          <w:rFonts w:ascii="Arial" w:hAnsi="Arial" w:cs="Arial"/>
        </w:rPr>
      </w:pPr>
      <w:r w:rsidRPr="00743393">
        <w:rPr>
          <w:rFonts w:ascii="Arial" w:hAnsi="Arial" w:cs="Arial"/>
          <w:b/>
          <w:bCs/>
        </w:rPr>
        <w:t>3.5.1.</w:t>
      </w:r>
      <w:r w:rsidRPr="00743393">
        <w:rPr>
          <w:rFonts w:ascii="Arial" w:hAnsi="Arial" w:cs="Arial"/>
        </w:rPr>
        <w:t xml:space="preserve"> A implantação do sistema deverá ocorrer conforme cronograma a ser definido entre as partes após a assinatura do contrato.</w:t>
      </w:r>
    </w:p>
    <w:p w14:paraId="0CDC20A6" w14:textId="5AB8F1C5" w:rsidR="00743393" w:rsidRPr="00743393" w:rsidRDefault="00743393" w:rsidP="00743393">
      <w:pPr>
        <w:pStyle w:val="PargrafodaLista"/>
        <w:ind w:left="0" w:firstLine="0"/>
        <w:rPr>
          <w:rFonts w:ascii="Arial" w:hAnsi="Arial" w:cs="Arial"/>
        </w:rPr>
      </w:pPr>
      <w:r w:rsidRPr="00743393">
        <w:rPr>
          <w:rFonts w:ascii="Arial" w:hAnsi="Arial" w:cs="Arial"/>
          <w:b/>
          <w:bCs/>
        </w:rPr>
        <w:t>3.5.2.</w:t>
      </w:r>
      <w:r w:rsidRPr="00743393">
        <w:rPr>
          <w:rFonts w:ascii="Arial" w:hAnsi="Arial" w:cs="Arial"/>
        </w:rPr>
        <w:t xml:space="preserve"> A contratante deverá indicar os servidores responsáveis pelo acompanhamento da implantação.</w:t>
      </w:r>
    </w:p>
    <w:p w14:paraId="73DD264A" w14:textId="77777777" w:rsidR="00743393" w:rsidRPr="00743393" w:rsidRDefault="00743393" w:rsidP="00743393">
      <w:pPr>
        <w:pStyle w:val="PargrafodaLista"/>
        <w:ind w:left="0" w:firstLine="0"/>
        <w:rPr>
          <w:rFonts w:ascii="Arial" w:hAnsi="Arial" w:cs="Arial"/>
        </w:rPr>
      </w:pPr>
    </w:p>
    <w:p w14:paraId="0612E89C" w14:textId="046CC7A0" w:rsidR="00743393" w:rsidRDefault="00743393" w:rsidP="00743393">
      <w:pPr>
        <w:pStyle w:val="PargrafodaLista"/>
        <w:ind w:left="0" w:firstLine="0"/>
        <w:rPr>
          <w:rFonts w:ascii="Arial" w:hAnsi="Arial" w:cs="Arial"/>
          <w:b/>
          <w:bCs/>
        </w:rPr>
      </w:pPr>
      <w:r w:rsidRPr="00743393">
        <w:rPr>
          <w:rFonts w:ascii="Arial" w:hAnsi="Arial" w:cs="Arial"/>
          <w:b/>
          <w:bCs/>
        </w:rPr>
        <w:t>3.6. DA PROTEÇÃO DE DADOS</w:t>
      </w:r>
    </w:p>
    <w:p w14:paraId="27E89B1B" w14:textId="77777777" w:rsidR="00743393" w:rsidRPr="00743393" w:rsidRDefault="00743393" w:rsidP="00743393">
      <w:pPr>
        <w:pStyle w:val="PargrafodaLista"/>
        <w:ind w:left="0" w:firstLine="0"/>
        <w:rPr>
          <w:rFonts w:ascii="Arial" w:hAnsi="Arial" w:cs="Arial"/>
          <w:b/>
          <w:bCs/>
        </w:rPr>
      </w:pPr>
    </w:p>
    <w:p w14:paraId="46F078F7" w14:textId="4CA8635F" w:rsidR="00743393" w:rsidRDefault="00743393" w:rsidP="00743393">
      <w:pPr>
        <w:pStyle w:val="PargrafodaLista"/>
        <w:ind w:left="0" w:firstLine="0"/>
        <w:rPr>
          <w:rFonts w:ascii="Arial" w:hAnsi="Arial" w:cs="Arial"/>
        </w:rPr>
      </w:pPr>
      <w:r w:rsidRPr="00743393">
        <w:rPr>
          <w:rFonts w:ascii="Arial" w:hAnsi="Arial" w:cs="Arial"/>
          <w:b/>
          <w:bCs/>
        </w:rPr>
        <w:t>3.6.1.</w:t>
      </w:r>
      <w:r w:rsidRPr="00743393">
        <w:rPr>
          <w:rFonts w:ascii="Arial" w:hAnsi="Arial" w:cs="Arial"/>
        </w:rPr>
        <w:t xml:space="preserve"> A solução deverá observar as disposições da Lei Geral de Proteção de Dados – LGPD (Lei nº 13.709/2018), garantindo segurança e confidencialidade das informações.</w:t>
      </w:r>
    </w:p>
    <w:p w14:paraId="273A8ACA" w14:textId="77777777" w:rsidR="00743393" w:rsidRPr="00EE4602" w:rsidRDefault="00743393" w:rsidP="00626C2E">
      <w:pPr>
        <w:pStyle w:val="PargrafodaLista"/>
        <w:ind w:left="0" w:firstLine="0"/>
        <w:rPr>
          <w:rFonts w:ascii="Arial" w:hAnsi="Arial" w:cs="Arial"/>
        </w:rPr>
      </w:pPr>
    </w:p>
    <w:p w14:paraId="7F515FD9" w14:textId="09757616" w:rsidR="000C6ED1" w:rsidRPr="00613F7E" w:rsidRDefault="000C6ED1" w:rsidP="00613F7E">
      <w:pPr>
        <w:spacing w:after="240"/>
        <w:ind w:right="-41"/>
        <w:jc w:val="both"/>
        <w:rPr>
          <w:rFonts w:ascii="Arial" w:hAnsi="Arial" w:cs="Arial"/>
          <w:b/>
          <w:bCs/>
        </w:rPr>
      </w:pPr>
      <w:r w:rsidRPr="00613F7E">
        <w:rPr>
          <w:rFonts w:ascii="Arial" w:hAnsi="Arial" w:cs="Arial"/>
          <w:b/>
          <w:bCs/>
        </w:rPr>
        <w:t>4.</w:t>
      </w:r>
      <w:r w:rsidRPr="00613F7E">
        <w:rPr>
          <w:rFonts w:ascii="Arial" w:hAnsi="Arial" w:cs="Arial"/>
          <w:b/>
          <w:bCs/>
        </w:rPr>
        <w:tab/>
        <w:t>CLÁUSULA QUARTA – SUBCONTRATAÇÃO</w:t>
      </w:r>
    </w:p>
    <w:p w14:paraId="6FD6FB25" w14:textId="77777777" w:rsidR="000C6ED1" w:rsidRPr="00613F7E" w:rsidRDefault="000C6ED1" w:rsidP="00613F7E">
      <w:pPr>
        <w:spacing w:after="240"/>
        <w:ind w:right="-41"/>
        <w:jc w:val="both"/>
        <w:rPr>
          <w:rFonts w:ascii="Arial" w:hAnsi="Arial" w:cs="Arial"/>
          <w:bCs/>
        </w:rPr>
      </w:pPr>
      <w:r w:rsidRPr="00613F7E">
        <w:rPr>
          <w:rFonts w:ascii="Arial" w:hAnsi="Arial" w:cs="Arial"/>
          <w:b/>
        </w:rPr>
        <w:t>4.1.</w:t>
      </w:r>
      <w:r w:rsidRPr="00613F7E">
        <w:rPr>
          <w:rFonts w:ascii="Arial" w:hAnsi="Arial" w:cs="Arial"/>
          <w:bCs/>
        </w:rPr>
        <w:tab/>
        <w:t>Não será admitida a subcontratação do objeto contratual.</w:t>
      </w:r>
    </w:p>
    <w:p w14:paraId="256DA943" w14:textId="35948040" w:rsidR="000C6ED1" w:rsidRPr="00613F7E" w:rsidRDefault="000C6ED1" w:rsidP="00613F7E">
      <w:pPr>
        <w:spacing w:after="240"/>
        <w:ind w:right="-41"/>
        <w:jc w:val="both"/>
        <w:rPr>
          <w:rFonts w:ascii="Arial" w:hAnsi="Arial" w:cs="Arial"/>
          <w:b/>
          <w:bCs/>
        </w:rPr>
      </w:pPr>
      <w:r w:rsidRPr="00613F7E">
        <w:rPr>
          <w:rFonts w:ascii="Arial" w:hAnsi="Arial" w:cs="Arial"/>
          <w:b/>
          <w:bCs/>
        </w:rPr>
        <w:t>5.</w:t>
      </w:r>
      <w:r w:rsidRPr="00613F7E">
        <w:rPr>
          <w:rFonts w:ascii="Arial" w:hAnsi="Arial" w:cs="Arial"/>
          <w:b/>
          <w:bCs/>
        </w:rPr>
        <w:tab/>
        <w:t xml:space="preserve">CLÁUSULA QUINTA – PREÇO </w:t>
      </w:r>
    </w:p>
    <w:p w14:paraId="483B2306" w14:textId="0C2D6046" w:rsidR="000156DC" w:rsidRPr="00613F7E" w:rsidRDefault="000156DC" w:rsidP="000156DC">
      <w:pPr>
        <w:ind w:right="-40"/>
        <w:contextualSpacing/>
        <w:jc w:val="both"/>
        <w:rPr>
          <w:rFonts w:ascii="Arial" w:hAnsi="Arial" w:cs="Arial"/>
          <w:bCs/>
        </w:rPr>
      </w:pPr>
      <w:r w:rsidRPr="00613F7E">
        <w:rPr>
          <w:rFonts w:ascii="Arial" w:hAnsi="Arial" w:cs="Arial"/>
          <w:b/>
        </w:rPr>
        <w:t>5.1.</w:t>
      </w:r>
      <w:r w:rsidRPr="00613F7E">
        <w:rPr>
          <w:rFonts w:ascii="Arial" w:hAnsi="Arial" w:cs="Arial"/>
          <w:bCs/>
        </w:rPr>
        <w:tab/>
      </w:r>
      <w:r w:rsidRPr="009D63F8">
        <w:rPr>
          <w:rFonts w:ascii="Arial" w:hAnsi="Arial" w:cs="Arial"/>
          <w:bCs/>
        </w:rPr>
        <w:t xml:space="preserve">O valor total da contratação é de R$ </w:t>
      </w:r>
      <w:r>
        <w:rPr>
          <w:rFonts w:ascii="Arial" w:hAnsi="Arial" w:cs="Arial"/>
          <w:bCs/>
        </w:rPr>
        <w:t>30.000,00</w:t>
      </w:r>
      <w:r w:rsidRPr="009D63F8">
        <w:rPr>
          <w:rFonts w:ascii="Arial" w:hAnsi="Arial" w:cs="Arial"/>
          <w:bCs/>
        </w:rPr>
        <w:t xml:space="preserve"> (</w:t>
      </w:r>
      <w:r>
        <w:rPr>
          <w:rFonts w:ascii="Arial" w:hAnsi="Arial" w:cs="Arial"/>
          <w:bCs/>
        </w:rPr>
        <w:t>trinta mil reais</w:t>
      </w:r>
      <w:r w:rsidRPr="009D63F8">
        <w:rPr>
          <w:rFonts w:ascii="Arial" w:hAnsi="Arial" w:cs="Arial"/>
          <w:bCs/>
        </w:rPr>
        <w:t xml:space="preserve">), a ser pago em 12 (doze) parcelas mensais e iguais, no valor de R$ </w:t>
      </w:r>
      <w:r w:rsidR="007F6858">
        <w:rPr>
          <w:rFonts w:ascii="Arial" w:hAnsi="Arial" w:cs="Arial"/>
          <w:bCs/>
        </w:rPr>
        <w:t>2.500,00</w:t>
      </w:r>
      <w:r w:rsidRPr="009D63F8">
        <w:rPr>
          <w:rFonts w:ascii="Arial" w:hAnsi="Arial" w:cs="Arial"/>
          <w:bCs/>
        </w:rPr>
        <w:t xml:space="preserve"> (</w:t>
      </w:r>
      <w:r w:rsidR="007F6858">
        <w:rPr>
          <w:rFonts w:ascii="Arial" w:hAnsi="Arial" w:cs="Arial"/>
          <w:bCs/>
        </w:rPr>
        <w:t>dois mil e quinhentos reais</w:t>
      </w:r>
      <w:r w:rsidRPr="009D63F8">
        <w:rPr>
          <w:rFonts w:ascii="Arial" w:hAnsi="Arial" w:cs="Arial"/>
          <w:bCs/>
        </w:rPr>
        <w:t>) cada.</w:t>
      </w:r>
    </w:p>
    <w:p w14:paraId="1FBB65DD" w14:textId="77777777" w:rsidR="000156DC" w:rsidRPr="00E447A3" w:rsidRDefault="000156DC" w:rsidP="000156DC">
      <w:pPr>
        <w:ind w:right="-40"/>
        <w:contextualSpacing/>
        <w:jc w:val="both"/>
        <w:rPr>
          <w:rFonts w:ascii="Arial" w:hAnsi="Arial" w:cs="Arial"/>
          <w:bCs/>
          <w:lang w:val="pt-BR"/>
        </w:rPr>
      </w:pPr>
      <w:r w:rsidRPr="00613F7E">
        <w:rPr>
          <w:rFonts w:ascii="Arial" w:hAnsi="Arial" w:cs="Arial"/>
          <w:b/>
        </w:rPr>
        <w:t>5.2.</w:t>
      </w:r>
      <w:r w:rsidRPr="00613F7E">
        <w:rPr>
          <w:rFonts w:ascii="Arial" w:hAnsi="Arial" w:cs="Arial"/>
          <w:bCs/>
        </w:rPr>
        <w:tab/>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4615D2A9" w14:textId="0EC7DC26" w:rsidR="000C6ED1" w:rsidRPr="000156DC" w:rsidRDefault="000C6ED1" w:rsidP="00E447A3">
      <w:pPr>
        <w:ind w:right="-40"/>
        <w:contextualSpacing/>
        <w:jc w:val="both"/>
        <w:rPr>
          <w:rFonts w:ascii="Arial" w:hAnsi="Arial" w:cs="Arial"/>
          <w:bCs/>
          <w:lang w:val="pt-BR"/>
        </w:rPr>
      </w:pPr>
    </w:p>
    <w:p w14:paraId="4E3F83D2" w14:textId="1D08E2DB" w:rsidR="000C6ED1" w:rsidRPr="00613F7E" w:rsidRDefault="000C6ED1" w:rsidP="00613F7E">
      <w:pPr>
        <w:spacing w:after="240"/>
        <w:ind w:right="-41"/>
        <w:jc w:val="both"/>
        <w:rPr>
          <w:rFonts w:ascii="Arial" w:hAnsi="Arial" w:cs="Arial"/>
          <w:b/>
          <w:bCs/>
        </w:rPr>
      </w:pPr>
      <w:r w:rsidRPr="00613F7E">
        <w:rPr>
          <w:rFonts w:ascii="Arial" w:hAnsi="Arial" w:cs="Arial"/>
          <w:b/>
          <w:bCs/>
        </w:rPr>
        <w:t>6.</w:t>
      </w:r>
      <w:r w:rsidRPr="00613F7E">
        <w:rPr>
          <w:rFonts w:ascii="Arial" w:hAnsi="Arial" w:cs="Arial"/>
          <w:b/>
          <w:bCs/>
        </w:rPr>
        <w:tab/>
        <w:t xml:space="preserve">CLÁUSULA SEXTA - PAGAMENTO </w:t>
      </w:r>
    </w:p>
    <w:p w14:paraId="77357679" w14:textId="77777777" w:rsidR="007F6858" w:rsidRPr="00664B0C" w:rsidRDefault="007F6858" w:rsidP="007F6858">
      <w:pPr>
        <w:spacing w:before="240" w:after="240"/>
        <w:contextualSpacing/>
        <w:jc w:val="both"/>
        <w:rPr>
          <w:rFonts w:ascii="Arial" w:hAnsi="Arial" w:cs="Arial"/>
          <w:color w:val="000000"/>
        </w:rPr>
      </w:pPr>
      <w:r w:rsidRPr="00664B0C">
        <w:rPr>
          <w:rFonts w:ascii="Arial" w:hAnsi="Arial" w:cs="Arial"/>
          <w:b/>
          <w:bCs/>
          <w:color w:val="000000"/>
        </w:rPr>
        <w:t>6.1</w:t>
      </w:r>
      <w:r>
        <w:rPr>
          <w:rFonts w:ascii="Arial" w:hAnsi="Arial" w:cs="Arial"/>
          <w:b/>
          <w:bCs/>
          <w:color w:val="000000"/>
        </w:rPr>
        <w:t>.</w:t>
      </w:r>
      <w:r w:rsidRPr="00664B0C">
        <w:rPr>
          <w:rFonts w:ascii="Arial" w:hAnsi="Arial" w:cs="Arial"/>
          <w:color w:val="000000"/>
        </w:rPr>
        <w:t xml:space="preserve"> </w:t>
      </w:r>
      <w:r w:rsidRPr="00B70BA9">
        <w:rPr>
          <w:rFonts w:ascii="Arial" w:hAnsi="Arial" w:cs="Arial"/>
          <w:color w:val="000000"/>
        </w:rPr>
        <w:t xml:space="preserve">O pagamento será feito após a apresentação da Nota Fiscal por parte do </w:t>
      </w:r>
      <w:r>
        <w:rPr>
          <w:rFonts w:ascii="Arial" w:hAnsi="Arial" w:cs="Arial"/>
          <w:color w:val="000000"/>
        </w:rPr>
        <w:t>contratado</w:t>
      </w:r>
      <w:r w:rsidRPr="00B70BA9">
        <w:rPr>
          <w:rFonts w:ascii="Arial" w:hAnsi="Arial" w:cs="Arial"/>
          <w:color w:val="000000"/>
        </w:rPr>
        <w:t>, podendo ocorrer preferencialmente através de boleto, ou por transferência bancária após a emissão do empenho, no caso de dispensa ou do vencedor da licitação, e atesto da Nota Fiscal referente à realização do serviço;</w:t>
      </w:r>
    </w:p>
    <w:p w14:paraId="590EEEDA" w14:textId="77777777" w:rsidR="007F6858" w:rsidRDefault="007F6858" w:rsidP="007F6858">
      <w:pPr>
        <w:spacing w:before="240" w:after="240"/>
        <w:contextualSpacing/>
        <w:jc w:val="both"/>
        <w:rPr>
          <w:rFonts w:ascii="Arial" w:hAnsi="Arial" w:cs="Arial"/>
          <w:color w:val="000000"/>
        </w:rPr>
      </w:pPr>
      <w:r w:rsidRPr="00664B0C">
        <w:rPr>
          <w:rFonts w:ascii="Arial" w:hAnsi="Arial" w:cs="Arial"/>
          <w:b/>
          <w:bCs/>
          <w:color w:val="000000"/>
        </w:rPr>
        <w:t>6.2</w:t>
      </w:r>
      <w:r>
        <w:rPr>
          <w:rFonts w:ascii="Arial" w:hAnsi="Arial" w:cs="Arial"/>
          <w:b/>
          <w:bCs/>
          <w:color w:val="000000"/>
        </w:rPr>
        <w:t>.</w:t>
      </w:r>
      <w:r w:rsidRPr="00664B0C">
        <w:rPr>
          <w:rFonts w:ascii="Arial" w:hAnsi="Arial" w:cs="Arial"/>
          <w:color w:val="000000"/>
        </w:rPr>
        <w:t xml:space="preserve"> </w:t>
      </w:r>
      <w:r w:rsidRPr="00B70BA9">
        <w:rPr>
          <w:rFonts w:ascii="Arial" w:hAnsi="Arial" w:cs="Arial"/>
          <w:color w:val="000000"/>
        </w:rPr>
        <w:t>O pagamento será realizado em até 10 (dez) dias após a prestação do serviço, mediante apresentação da Nota Fiscal atestada pelo fiscal do contrato e acompanhada do relatório das atividades executadas;</w:t>
      </w:r>
    </w:p>
    <w:p w14:paraId="2CEDF471" w14:textId="77777777" w:rsidR="007F6858" w:rsidRPr="00664B0C" w:rsidRDefault="007F6858" w:rsidP="007F6858">
      <w:pPr>
        <w:spacing w:before="240" w:after="240"/>
        <w:contextualSpacing/>
        <w:jc w:val="both"/>
        <w:rPr>
          <w:rFonts w:ascii="Arial" w:hAnsi="Arial" w:cs="Arial"/>
          <w:color w:val="000000"/>
        </w:rPr>
      </w:pPr>
      <w:r w:rsidRPr="00664B0C">
        <w:rPr>
          <w:rFonts w:ascii="Arial" w:hAnsi="Arial" w:cs="Arial"/>
          <w:b/>
          <w:bCs/>
          <w:color w:val="000000"/>
        </w:rPr>
        <w:t>6.3</w:t>
      </w:r>
      <w:r>
        <w:rPr>
          <w:rFonts w:ascii="Arial" w:hAnsi="Arial" w:cs="Arial"/>
          <w:b/>
          <w:bCs/>
          <w:color w:val="000000"/>
        </w:rPr>
        <w:t>.</w:t>
      </w:r>
      <w:r w:rsidRPr="00664B0C">
        <w:rPr>
          <w:rFonts w:ascii="Arial" w:hAnsi="Arial" w:cs="Arial"/>
          <w:color w:val="000000"/>
        </w:rPr>
        <w:t xml:space="preserve"> Nenhum pagamento será efetuado à contratada enquanto pendente de liquidação qualquer obrigação financeira que lhe for imposta, em virtude de penalidade ou inadimplência, a qual poderá ser compensada com o pagamento pendente, sem que isso gere o direito a acréscimos de qualquer natureza.</w:t>
      </w:r>
    </w:p>
    <w:p w14:paraId="3FC76553" w14:textId="77777777" w:rsidR="007F6858" w:rsidRPr="00664B0C" w:rsidRDefault="007F6858" w:rsidP="007F6858">
      <w:pPr>
        <w:spacing w:before="240" w:after="240"/>
        <w:contextualSpacing/>
        <w:jc w:val="both"/>
        <w:rPr>
          <w:rFonts w:ascii="Arial" w:hAnsi="Arial" w:cs="Arial"/>
          <w:color w:val="000000"/>
        </w:rPr>
      </w:pPr>
      <w:r w:rsidRPr="00664B0C">
        <w:rPr>
          <w:rFonts w:ascii="Arial" w:hAnsi="Arial" w:cs="Arial"/>
          <w:b/>
          <w:bCs/>
          <w:color w:val="000000"/>
        </w:rPr>
        <w:t>6.4</w:t>
      </w:r>
      <w:r>
        <w:rPr>
          <w:rFonts w:ascii="Arial" w:hAnsi="Arial" w:cs="Arial"/>
          <w:b/>
          <w:bCs/>
          <w:color w:val="000000"/>
        </w:rPr>
        <w:t>.</w:t>
      </w:r>
      <w:r w:rsidRPr="00664B0C">
        <w:rPr>
          <w:rFonts w:ascii="Arial" w:hAnsi="Arial" w:cs="Arial"/>
          <w:color w:val="000000"/>
        </w:rPr>
        <w:t xml:space="preserve"> Constatando-se qualquer incorreção na Nota Fiscal, bem como, qualquer outra circunstância que inviabilize seu pagamento, o prazo para pagamento constante do item </w:t>
      </w:r>
      <w:r>
        <w:rPr>
          <w:rFonts w:ascii="Arial" w:hAnsi="Arial" w:cs="Arial"/>
          <w:color w:val="000000"/>
        </w:rPr>
        <w:t>6.2</w:t>
      </w:r>
      <w:r w:rsidRPr="00664B0C">
        <w:rPr>
          <w:rFonts w:ascii="Arial" w:hAnsi="Arial" w:cs="Arial"/>
          <w:color w:val="000000"/>
        </w:rPr>
        <w:t xml:space="preserve"> fluirá a partir da respectiva regularização.</w:t>
      </w:r>
    </w:p>
    <w:p w14:paraId="5F86E58F" w14:textId="77777777" w:rsidR="007F6858" w:rsidRPr="00664B0C" w:rsidRDefault="007F6858" w:rsidP="007F6858">
      <w:pPr>
        <w:spacing w:before="240" w:after="240"/>
        <w:contextualSpacing/>
        <w:jc w:val="both"/>
        <w:rPr>
          <w:rFonts w:ascii="Arial" w:hAnsi="Arial" w:cs="Arial"/>
          <w:color w:val="000000"/>
        </w:rPr>
      </w:pPr>
      <w:r w:rsidRPr="00664B0C">
        <w:rPr>
          <w:rFonts w:ascii="Arial" w:hAnsi="Arial" w:cs="Arial"/>
          <w:b/>
          <w:bCs/>
          <w:color w:val="000000"/>
        </w:rPr>
        <w:t>6.5</w:t>
      </w:r>
      <w:r>
        <w:rPr>
          <w:rFonts w:ascii="Arial" w:hAnsi="Arial" w:cs="Arial"/>
          <w:b/>
          <w:bCs/>
          <w:color w:val="000000"/>
        </w:rPr>
        <w:t>.</w:t>
      </w:r>
      <w:r w:rsidRPr="00664B0C">
        <w:rPr>
          <w:rFonts w:ascii="Arial" w:hAnsi="Arial" w:cs="Arial"/>
          <w:color w:val="000000"/>
        </w:rPr>
        <w:t xml:space="preserve"> A contratada deverá indicar no corpo da Nota Fiscal, o número e nome do banco, agência e </w:t>
      </w:r>
      <w:r w:rsidRPr="00664B0C">
        <w:rPr>
          <w:rFonts w:ascii="Arial" w:hAnsi="Arial" w:cs="Arial"/>
          <w:color w:val="000000"/>
        </w:rPr>
        <w:lastRenderedPageBreak/>
        <w:t>número da conta onde deverá ser feito o pagamento, via ordem bancária.</w:t>
      </w:r>
    </w:p>
    <w:p w14:paraId="552198EE" w14:textId="77777777" w:rsidR="007F6858" w:rsidRPr="00664B0C" w:rsidRDefault="007F6858" w:rsidP="007F6858">
      <w:pPr>
        <w:spacing w:before="240" w:after="240"/>
        <w:contextualSpacing/>
        <w:jc w:val="both"/>
        <w:rPr>
          <w:rFonts w:ascii="Arial" w:hAnsi="Arial" w:cs="Arial"/>
          <w:color w:val="000000"/>
        </w:rPr>
      </w:pPr>
      <w:r w:rsidRPr="00664B0C">
        <w:rPr>
          <w:rFonts w:ascii="Arial" w:hAnsi="Arial" w:cs="Arial"/>
          <w:b/>
          <w:bCs/>
          <w:color w:val="000000"/>
        </w:rPr>
        <w:t>6.6</w:t>
      </w:r>
      <w:r>
        <w:rPr>
          <w:rFonts w:ascii="Arial" w:hAnsi="Arial" w:cs="Arial"/>
          <w:b/>
          <w:bCs/>
          <w:color w:val="000000"/>
        </w:rPr>
        <w:t>.</w:t>
      </w:r>
      <w:r w:rsidRPr="00664B0C">
        <w:rPr>
          <w:rFonts w:ascii="Arial" w:hAnsi="Arial" w:cs="Arial"/>
          <w:color w:val="000000"/>
        </w:rPr>
        <w:t xml:space="preserve"> A contratante não efetuará pagamento de título descontado, ou por meio de cobrança em banco, bem como, os que forem negociados com terceiros por intermédio da operação de “factoring”.</w:t>
      </w:r>
    </w:p>
    <w:p w14:paraId="04F4D794" w14:textId="77777777" w:rsidR="007F6858" w:rsidRPr="00664B0C" w:rsidRDefault="007F6858" w:rsidP="007F6858">
      <w:pPr>
        <w:spacing w:before="240" w:after="240"/>
        <w:contextualSpacing/>
        <w:jc w:val="both"/>
        <w:rPr>
          <w:rFonts w:ascii="Arial" w:hAnsi="Arial" w:cs="Arial"/>
          <w:color w:val="000000"/>
        </w:rPr>
      </w:pPr>
      <w:r w:rsidRPr="00664B0C">
        <w:rPr>
          <w:rFonts w:ascii="Arial" w:hAnsi="Arial" w:cs="Arial"/>
          <w:b/>
          <w:bCs/>
          <w:color w:val="000000"/>
        </w:rPr>
        <w:t>6.7</w:t>
      </w:r>
      <w:r>
        <w:rPr>
          <w:rFonts w:ascii="Arial" w:hAnsi="Arial" w:cs="Arial"/>
          <w:b/>
          <w:bCs/>
          <w:color w:val="000000"/>
        </w:rPr>
        <w:t>.</w:t>
      </w:r>
      <w:r w:rsidRPr="00664B0C">
        <w:rPr>
          <w:rFonts w:ascii="Arial" w:hAnsi="Arial" w:cs="Arial"/>
          <w:color w:val="000000"/>
        </w:rPr>
        <w:t xml:space="preserve"> As despesas bancárias decorrentes de transferências de valores para outras praças serão de responsabilidade a contratada.</w:t>
      </w:r>
    </w:p>
    <w:p w14:paraId="3FFEF892" w14:textId="77777777" w:rsidR="007F6858" w:rsidRDefault="007F6858" w:rsidP="007F6858">
      <w:pPr>
        <w:spacing w:before="240" w:after="240"/>
        <w:contextualSpacing/>
        <w:jc w:val="both"/>
        <w:rPr>
          <w:rFonts w:ascii="Arial" w:hAnsi="Arial" w:cs="Arial"/>
          <w:color w:val="000000"/>
        </w:rPr>
      </w:pPr>
      <w:r w:rsidRPr="00664B0C">
        <w:rPr>
          <w:rFonts w:ascii="Arial" w:hAnsi="Arial" w:cs="Arial"/>
          <w:b/>
          <w:bCs/>
          <w:color w:val="000000"/>
        </w:rPr>
        <w:t>6.8</w:t>
      </w:r>
      <w:r>
        <w:rPr>
          <w:rFonts w:ascii="Arial" w:hAnsi="Arial" w:cs="Arial"/>
          <w:b/>
          <w:bCs/>
          <w:color w:val="000000"/>
        </w:rPr>
        <w:t>.</w:t>
      </w:r>
      <w:r w:rsidRPr="00664B0C">
        <w:rPr>
          <w:rFonts w:ascii="Arial" w:hAnsi="Arial" w:cs="Arial"/>
          <w:color w:val="000000"/>
        </w:rPr>
        <w:t xml:space="preserve"> Para liberação do pagamento, a contratada deverá anexar à Nota Fiscal/Fatura:</w:t>
      </w:r>
    </w:p>
    <w:p w14:paraId="3392CE89" w14:textId="77777777" w:rsidR="007F6858" w:rsidRPr="00664B0C" w:rsidRDefault="007F6858" w:rsidP="007F6858">
      <w:pPr>
        <w:spacing w:before="240" w:after="240"/>
        <w:contextualSpacing/>
        <w:jc w:val="both"/>
        <w:rPr>
          <w:rFonts w:ascii="Arial" w:hAnsi="Arial" w:cs="Arial"/>
          <w:color w:val="000000"/>
        </w:rPr>
      </w:pPr>
    </w:p>
    <w:p w14:paraId="220A1AEA" w14:textId="77777777" w:rsidR="007F6858" w:rsidRPr="00664B0C" w:rsidRDefault="007F6858" w:rsidP="007F6858">
      <w:pPr>
        <w:spacing w:before="240" w:after="240"/>
        <w:contextualSpacing/>
        <w:jc w:val="both"/>
        <w:rPr>
          <w:rFonts w:ascii="Arial" w:hAnsi="Arial" w:cs="Arial"/>
          <w:color w:val="000000"/>
        </w:rPr>
      </w:pPr>
      <w:r w:rsidRPr="00664B0C">
        <w:rPr>
          <w:rFonts w:ascii="Arial" w:hAnsi="Arial" w:cs="Arial"/>
          <w:b/>
          <w:bCs/>
          <w:color w:val="000000"/>
        </w:rPr>
        <w:t>a)</w:t>
      </w:r>
      <w:r w:rsidRPr="00664B0C">
        <w:rPr>
          <w:rFonts w:ascii="Arial" w:hAnsi="Arial" w:cs="Arial"/>
          <w:color w:val="000000"/>
        </w:rPr>
        <w:t xml:space="preserve"> Certidões negativas de regularidade fiscal;</w:t>
      </w:r>
    </w:p>
    <w:p w14:paraId="78B73EDF" w14:textId="77777777" w:rsidR="007F6858" w:rsidRDefault="007F6858" w:rsidP="007F6858">
      <w:pPr>
        <w:spacing w:before="240" w:after="240"/>
        <w:contextualSpacing/>
        <w:jc w:val="both"/>
        <w:rPr>
          <w:rFonts w:ascii="Arial" w:hAnsi="Arial" w:cs="Arial"/>
          <w:color w:val="000000"/>
        </w:rPr>
      </w:pPr>
      <w:r w:rsidRPr="00664B0C">
        <w:rPr>
          <w:rFonts w:ascii="Arial" w:hAnsi="Arial" w:cs="Arial"/>
          <w:b/>
          <w:bCs/>
          <w:color w:val="000000"/>
        </w:rPr>
        <w:t>b)</w:t>
      </w:r>
      <w:r w:rsidRPr="00664B0C">
        <w:rPr>
          <w:rFonts w:ascii="Arial" w:hAnsi="Arial" w:cs="Arial"/>
          <w:color w:val="000000"/>
        </w:rPr>
        <w:t xml:space="preserve"> Comprovantes de que não há pendências financeiras com credenciados relativas a pagamentos anteriores, quando aplicável.</w:t>
      </w:r>
    </w:p>
    <w:p w14:paraId="28F3F63C" w14:textId="77777777" w:rsidR="007F6858" w:rsidRPr="00664B0C" w:rsidRDefault="007F6858" w:rsidP="007F6858">
      <w:pPr>
        <w:spacing w:before="240" w:after="240"/>
        <w:contextualSpacing/>
        <w:jc w:val="both"/>
        <w:rPr>
          <w:rFonts w:ascii="Arial" w:hAnsi="Arial" w:cs="Arial"/>
          <w:color w:val="000000"/>
        </w:rPr>
      </w:pPr>
    </w:p>
    <w:p w14:paraId="323A3423" w14:textId="77777777" w:rsidR="007F6858" w:rsidRDefault="007F6858" w:rsidP="007F6858">
      <w:pPr>
        <w:ind w:right="-41"/>
        <w:jc w:val="both"/>
        <w:rPr>
          <w:rFonts w:ascii="Arial" w:hAnsi="Arial" w:cs="Arial"/>
          <w:bCs/>
        </w:rPr>
      </w:pPr>
      <w:r w:rsidRPr="00613F7E">
        <w:rPr>
          <w:rFonts w:ascii="Arial" w:hAnsi="Arial" w:cs="Arial"/>
          <w:b/>
        </w:rPr>
        <w:t>6.</w:t>
      </w:r>
      <w:r>
        <w:rPr>
          <w:rFonts w:ascii="Arial" w:hAnsi="Arial" w:cs="Arial"/>
          <w:b/>
        </w:rPr>
        <w:t>9.</w:t>
      </w:r>
      <w:r w:rsidRPr="00613F7E">
        <w:rPr>
          <w:rFonts w:ascii="Arial" w:hAnsi="Arial" w:cs="Arial"/>
          <w:bCs/>
        </w:rPr>
        <w:t xml:space="preserve">  DA RETENÇÃO DE IRRF</w:t>
      </w:r>
    </w:p>
    <w:p w14:paraId="7DEF0278" w14:textId="77777777" w:rsidR="007F6858" w:rsidRPr="00613F7E" w:rsidRDefault="007F6858" w:rsidP="007F6858">
      <w:pPr>
        <w:ind w:right="-41"/>
        <w:jc w:val="both"/>
        <w:rPr>
          <w:rFonts w:ascii="Arial" w:hAnsi="Arial" w:cs="Arial"/>
          <w:bCs/>
        </w:rPr>
      </w:pPr>
    </w:p>
    <w:p w14:paraId="553EBB0A" w14:textId="77777777" w:rsidR="007F6858" w:rsidRDefault="007F6858" w:rsidP="007F6858">
      <w:pPr>
        <w:ind w:right="-41"/>
        <w:jc w:val="both"/>
        <w:rPr>
          <w:rFonts w:ascii="Arial" w:hAnsi="Arial" w:cs="Arial"/>
          <w:bCs/>
        </w:rPr>
      </w:pPr>
      <w:r w:rsidRPr="00613F7E">
        <w:rPr>
          <w:rFonts w:ascii="Arial" w:hAnsi="Arial" w:cs="Arial"/>
          <w:bCs/>
        </w:rPr>
        <w:t>Serão retidos na fonte os Impostos sobre a Renda da Pessoa Jurídica (IRPJ), conforme as alíquotas estabelecidas para o objeto licitado e/ou processo de contratação, conforme estipulado na Instrução Normativa RFB nº 1.234/2012 e no Decreto Municipal nº 030/2023, ou em outro normativo que possa substituí-los. A Empresa CONTRATADA é responsável pelo destaque desses impostos nas notas fiscais emitidas, bem como pela apresentação de uma declaração, quando aplicável, para comprovar a não retenção do imposto, nos termos do Anexo II do Decreto Municipal.</w:t>
      </w:r>
    </w:p>
    <w:p w14:paraId="629A5BCD" w14:textId="77777777" w:rsidR="007F6858" w:rsidRPr="00613F7E" w:rsidRDefault="007F6858" w:rsidP="007F6858">
      <w:pPr>
        <w:ind w:right="-41"/>
        <w:jc w:val="both"/>
        <w:rPr>
          <w:rFonts w:ascii="Arial" w:hAnsi="Arial" w:cs="Arial"/>
          <w:bCs/>
        </w:rPr>
      </w:pPr>
    </w:p>
    <w:p w14:paraId="56C0BA43" w14:textId="77777777" w:rsidR="007F6858" w:rsidRDefault="007F6858" w:rsidP="007F6858">
      <w:pPr>
        <w:ind w:right="-41"/>
        <w:jc w:val="both"/>
        <w:rPr>
          <w:rFonts w:ascii="Arial" w:hAnsi="Arial" w:cs="Arial"/>
          <w:bCs/>
        </w:rPr>
      </w:pPr>
      <w:r w:rsidRPr="00613F7E">
        <w:rPr>
          <w:rFonts w:ascii="Arial" w:hAnsi="Arial" w:cs="Arial"/>
          <w:b/>
        </w:rPr>
        <w:t>6.</w:t>
      </w:r>
      <w:r>
        <w:rPr>
          <w:rFonts w:ascii="Arial" w:hAnsi="Arial" w:cs="Arial"/>
          <w:b/>
        </w:rPr>
        <w:t>10</w:t>
      </w:r>
      <w:r w:rsidRPr="00613F7E">
        <w:rPr>
          <w:rFonts w:ascii="Arial" w:hAnsi="Arial" w:cs="Arial"/>
          <w:b/>
        </w:rPr>
        <w:t>.</w:t>
      </w:r>
      <w:r w:rsidRPr="00613F7E">
        <w:rPr>
          <w:rFonts w:ascii="Arial" w:hAnsi="Arial" w:cs="Arial"/>
          <w:bCs/>
        </w:rPr>
        <w:t xml:space="preserve"> DO PAGAMENTO PENDENTE POR ERRO NA COBRANÇA OU OUTRA CIRCUNSTÂNCIA</w:t>
      </w:r>
    </w:p>
    <w:p w14:paraId="3AB680AB" w14:textId="77777777" w:rsidR="007F6858" w:rsidRPr="00613F7E" w:rsidRDefault="007F6858" w:rsidP="007F6858">
      <w:pPr>
        <w:ind w:right="-41"/>
        <w:jc w:val="both"/>
        <w:rPr>
          <w:rFonts w:ascii="Arial" w:hAnsi="Arial" w:cs="Arial"/>
          <w:bCs/>
        </w:rPr>
      </w:pPr>
    </w:p>
    <w:p w14:paraId="06730248" w14:textId="77777777" w:rsidR="007F6858" w:rsidRDefault="007F6858" w:rsidP="007F6858">
      <w:pPr>
        <w:ind w:right="-41"/>
        <w:jc w:val="both"/>
        <w:rPr>
          <w:rFonts w:ascii="Arial" w:hAnsi="Arial" w:cs="Arial"/>
          <w:bCs/>
        </w:rPr>
      </w:pPr>
      <w:r w:rsidRPr="00613F7E">
        <w:rPr>
          <w:rFonts w:ascii="Arial" w:hAnsi="Arial" w:cs="Arial"/>
          <w:bCs/>
        </w:rPr>
        <w:t>Em caso de equívoco no documento de cobrança ou em situações que impossibilitem a liquidação da despesa, o pagamento será suspenso até que a CONTRATADA tome as medidas necessárias para correção. Neste cenário, não haverá qualquer ônus à CONTRATANTE.</w:t>
      </w:r>
    </w:p>
    <w:p w14:paraId="052B35B0" w14:textId="77777777" w:rsidR="007F6858" w:rsidRPr="00613F7E" w:rsidRDefault="007F6858" w:rsidP="007F6858">
      <w:pPr>
        <w:ind w:right="-41"/>
        <w:jc w:val="both"/>
        <w:rPr>
          <w:rFonts w:ascii="Arial" w:hAnsi="Arial" w:cs="Arial"/>
          <w:bCs/>
        </w:rPr>
      </w:pPr>
    </w:p>
    <w:p w14:paraId="65B756E2" w14:textId="77777777" w:rsidR="007F6858" w:rsidRDefault="007F6858" w:rsidP="007F6858">
      <w:pPr>
        <w:ind w:right="-41"/>
        <w:jc w:val="both"/>
        <w:rPr>
          <w:rFonts w:ascii="Arial" w:hAnsi="Arial" w:cs="Arial"/>
          <w:bCs/>
        </w:rPr>
      </w:pPr>
      <w:r w:rsidRPr="00613F7E">
        <w:rPr>
          <w:rFonts w:ascii="Arial" w:hAnsi="Arial" w:cs="Arial"/>
          <w:b/>
        </w:rPr>
        <w:t>6.</w:t>
      </w:r>
      <w:r>
        <w:rPr>
          <w:rFonts w:ascii="Arial" w:hAnsi="Arial" w:cs="Arial"/>
          <w:b/>
        </w:rPr>
        <w:t>11</w:t>
      </w:r>
      <w:r w:rsidRPr="00613F7E">
        <w:rPr>
          <w:rFonts w:ascii="Arial" w:hAnsi="Arial" w:cs="Arial"/>
          <w:b/>
        </w:rPr>
        <w:t>.</w:t>
      </w:r>
      <w:r w:rsidRPr="00613F7E">
        <w:rPr>
          <w:rFonts w:ascii="Arial" w:hAnsi="Arial" w:cs="Arial"/>
          <w:bCs/>
        </w:rPr>
        <w:t xml:space="preserve"> DA RETENÇÃO DE ISSQN PELO MUNICÍPIO</w:t>
      </w:r>
    </w:p>
    <w:p w14:paraId="458D13E9" w14:textId="77777777" w:rsidR="007F6858" w:rsidRPr="00613F7E" w:rsidRDefault="007F6858" w:rsidP="007F6858">
      <w:pPr>
        <w:ind w:right="-41"/>
        <w:jc w:val="both"/>
        <w:rPr>
          <w:rFonts w:ascii="Arial" w:hAnsi="Arial" w:cs="Arial"/>
          <w:bCs/>
        </w:rPr>
      </w:pPr>
    </w:p>
    <w:p w14:paraId="5041BC7E" w14:textId="77777777" w:rsidR="007F6858" w:rsidRDefault="007F6858" w:rsidP="007F6858">
      <w:pPr>
        <w:ind w:right="-41"/>
        <w:jc w:val="both"/>
        <w:rPr>
          <w:rFonts w:ascii="Arial" w:hAnsi="Arial" w:cs="Arial"/>
          <w:bCs/>
        </w:rPr>
      </w:pPr>
      <w:r w:rsidRPr="00613F7E">
        <w:rPr>
          <w:rFonts w:ascii="Arial" w:hAnsi="Arial" w:cs="Arial"/>
          <w:bCs/>
        </w:rPr>
        <w:t>O município realizará a retenção na fonte do Imposto Sobre Serviço de Qualquer Natureza (ISSQN) na alíquota correspondente ao serviço prestado, nos municípios onde os serviços forem executados e a Prefeitura Municipal de Garanhuns/PE for a substituta tributária, de acordo com a legislação vigente.</w:t>
      </w:r>
    </w:p>
    <w:p w14:paraId="04E9085E" w14:textId="77777777" w:rsidR="007F6858" w:rsidRPr="00613F7E" w:rsidRDefault="007F6858" w:rsidP="007F6858">
      <w:pPr>
        <w:ind w:right="-41"/>
        <w:jc w:val="both"/>
        <w:rPr>
          <w:rFonts w:ascii="Arial" w:hAnsi="Arial" w:cs="Arial"/>
          <w:bCs/>
        </w:rPr>
      </w:pPr>
    </w:p>
    <w:p w14:paraId="7AF2A269" w14:textId="77777777" w:rsidR="007F6858" w:rsidRDefault="007F6858" w:rsidP="007F6858">
      <w:pPr>
        <w:ind w:right="-41"/>
        <w:jc w:val="both"/>
        <w:rPr>
          <w:rFonts w:ascii="Arial" w:hAnsi="Arial" w:cs="Arial"/>
          <w:bCs/>
        </w:rPr>
      </w:pPr>
      <w:r w:rsidRPr="00613F7E">
        <w:rPr>
          <w:rFonts w:ascii="Arial" w:hAnsi="Arial" w:cs="Arial"/>
          <w:b/>
        </w:rPr>
        <w:t>6.</w:t>
      </w:r>
      <w:r>
        <w:rPr>
          <w:rFonts w:ascii="Arial" w:hAnsi="Arial" w:cs="Arial"/>
          <w:b/>
        </w:rPr>
        <w:t>12</w:t>
      </w:r>
      <w:r w:rsidRPr="00613F7E">
        <w:rPr>
          <w:rFonts w:ascii="Arial" w:hAnsi="Arial" w:cs="Arial"/>
          <w:b/>
        </w:rPr>
        <w:t>.</w:t>
      </w:r>
      <w:r w:rsidRPr="00613F7E">
        <w:rPr>
          <w:rFonts w:ascii="Arial" w:hAnsi="Arial" w:cs="Arial"/>
          <w:bCs/>
        </w:rPr>
        <w:t xml:space="preserve"> ENQUADRAMENTO NO SIMPLES NACIONAL PARA A CONTRATADA</w:t>
      </w:r>
    </w:p>
    <w:p w14:paraId="494D930D" w14:textId="77777777" w:rsidR="007F6858" w:rsidRPr="00613F7E" w:rsidRDefault="007F6858" w:rsidP="007F6858">
      <w:pPr>
        <w:ind w:right="-41"/>
        <w:jc w:val="both"/>
        <w:rPr>
          <w:rFonts w:ascii="Arial" w:hAnsi="Arial" w:cs="Arial"/>
          <w:bCs/>
        </w:rPr>
      </w:pPr>
    </w:p>
    <w:p w14:paraId="400F2BC5" w14:textId="77777777" w:rsidR="007F6858" w:rsidRDefault="007F6858" w:rsidP="007F6858">
      <w:pPr>
        <w:ind w:right="-41"/>
        <w:jc w:val="both"/>
        <w:rPr>
          <w:rFonts w:ascii="Arial" w:hAnsi="Arial" w:cs="Arial"/>
          <w:bCs/>
        </w:rPr>
      </w:pPr>
      <w:r w:rsidRPr="00613F7E">
        <w:rPr>
          <w:rFonts w:ascii="Arial" w:hAnsi="Arial" w:cs="Arial"/>
          <w:bCs/>
        </w:rPr>
        <w:t>A Contratada, quando optante pelo Simples Nacional, deverá anexar ao faturamento dos serviços declaração formal informando o seu enquadramento nas tabelas constantes do Anexo I ao V da Lei Complementar nº. 123/2006 e destacar no corpo da Nota Fiscal o percentual da alíquota do ISS correspondente.</w:t>
      </w:r>
    </w:p>
    <w:p w14:paraId="210EFA70" w14:textId="77777777" w:rsidR="007F6858" w:rsidRPr="00613F7E" w:rsidRDefault="007F6858" w:rsidP="007F6858">
      <w:pPr>
        <w:ind w:right="-41"/>
        <w:jc w:val="both"/>
        <w:rPr>
          <w:rFonts w:ascii="Arial" w:hAnsi="Arial" w:cs="Arial"/>
          <w:bCs/>
        </w:rPr>
      </w:pPr>
    </w:p>
    <w:p w14:paraId="56AA544E" w14:textId="77777777" w:rsidR="007F6858" w:rsidRDefault="007F6858" w:rsidP="007F6858">
      <w:pPr>
        <w:ind w:right="-41"/>
        <w:jc w:val="both"/>
        <w:rPr>
          <w:rFonts w:ascii="Arial" w:hAnsi="Arial" w:cs="Arial"/>
          <w:bCs/>
        </w:rPr>
      </w:pPr>
      <w:r w:rsidRPr="00613F7E">
        <w:rPr>
          <w:rFonts w:ascii="Arial" w:hAnsi="Arial" w:cs="Arial"/>
          <w:b/>
        </w:rPr>
        <w:t>6.</w:t>
      </w:r>
      <w:r>
        <w:rPr>
          <w:rFonts w:ascii="Arial" w:hAnsi="Arial" w:cs="Arial"/>
          <w:b/>
        </w:rPr>
        <w:t>13</w:t>
      </w:r>
      <w:r w:rsidRPr="00613F7E">
        <w:rPr>
          <w:rFonts w:ascii="Arial" w:hAnsi="Arial" w:cs="Arial"/>
          <w:b/>
        </w:rPr>
        <w:t>.</w:t>
      </w:r>
      <w:r w:rsidRPr="00613F7E">
        <w:rPr>
          <w:rFonts w:ascii="Arial" w:hAnsi="Arial" w:cs="Arial"/>
          <w:bCs/>
        </w:rPr>
        <w:t xml:space="preserve"> ALÍQUOTA DO ISS EM CASO DE OMISSÃO PELA ME OU EPP</w:t>
      </w:r>
    </w:p>
    <w:p w14:paraId="5F712853" w14:textId="77777777" w:rsidR="007F6858" w:rsidRPr="00613F7E" w:rsidRDefault="007F6858" w:rsidP="007F6858">
      <w:pPr>
        <w:ind w:right="-41"/>
        <w:jc w:val="both"/>
        <w:rPr>
          <w:rFonts w:ascii="Arial" w:hAnsi="Arial" w:cs="Arial"/>
          <w:bCs/>
        </w:rPr>
      </w:pPr>
    </w:p>
    <w:p w14:paraId="1324D8E3" w14:textId="77777777" w:rsidR="007F6858" w:rsidRDefault="007F6858" w:rsidP="007F6858">
      <w:pPr>
        <w:ind w:right="-41"/>
        <w:jc w:val="both"/>
        <w:rPr>
          <w:rFonts w:ascii="Arial" w:hAnsi="Arial" w:cs="Arial"/>
          <w:bCs/>
        </w:rPr>
      </w:pPr>
      <w:r w:rsidRPr="00613F7E">
        <w:rPr>
          <w:rFonts w:ascii="Arial" w:hAnsi="Arial" w:cs="Arial"/>
          <w:bCs/>
        </w:rPr>
        <w:t>Na eventualidade de a Microempresa (ME) ou Empresa de Pequeno Porte (EPP) não informar a alíquota no documento fiscal, será aplicada a alíquota de 5% (cinco por cento) do ISS, quando devido ao Município de Garanhuns, conforme disposto na Lei 123/2006 e na lei 4325/2016.</w:t>
      </w:r>
    </w:p>
    <w:p w14:paraId="07A1430D" w14:textId="77777777" w:rsidR="007F6858" w:rsidRPr="00613F7E" w:rsidRDefault="007F6858" w:rsidP="007F6858">
      <w:pPr>
        <w:ind w:right="-41"/>
        <w:jc w:val="both"/>
        <w:rPr>
          <w:rFonts w:ascii="Arial" w:hAnsi="Arial" w:cs="Arial"/>
          <w:bCs/>
        </w:rPr>
      </w:pPr>
    </w:p>
    <w:p w14:paraId="5096013E" w14:textId="77777777" w:rsidR="007F6858" w:rsidRDefault="007F6858" w:rsidP="007F6858">
      <w:pPr>
        <w:ind w:right="-41"/>
        <w:jc w:val="both"/>
        <w:rPr>
          <w:rFonts w:ascii="Arial" w:hAnsi="Arial" w:cs="Arial"/>
          <w:bCs/>
        </w:rPr>
      </w:pPr>
      <w:r w:rsidRPr="00613F7E">
        <w:rPr>
          <w:rFonts w:ascii="Arial" w:hAnsi="Arial" w:cs="Arial"/>
          <w:b/>
        </w:rPr>
        <w:t>6.</w:t>
      </w:r>
      <w:r>
        <w:rPr>
          <w:rFonts w:ascii="Arial" w:hAnsi="Arial" w:cs="Arial"/>
          <w:b/>
        </w:rPr>
        <w:t>14</w:t>
      </w:r>
      <w:r w:rsidRPr="00613F7E">
        <w:rPr>
          <w:rFonts w:ascii="Arial" w:hAnsi="Arial" w:cs="Arial"/>
          <w:b/>
        </w:rPr>
        <w:t>.</w:t>
      </w:r>
      <w:r w:rsidRPr="00613F7E">
        <w:rPr>
          <w:rFonts w:ascii="Arial" w:hAnsi="Arial" w:cs="Arial"/>
          <w:bCs/>
        </w:rPr>
        <w:t xml:space="preserve"> DA RETENÇÃO DE INSS </w:t>
      </w:r>
    </w:p>
    <w:p w14:paraId="25BA9838" w14:textId="77777777" w:rsidR="007F6858" w:rsidRPr="00613F7E" w:rsidRDefault="007F6858" w:rsidP="007F6858">
      <w:pPr>
        <w:ind w:right="-41"/>
        <w:jc w:val="both"/>
        <w:rPr>
          <w:rFonts w:ascii="Arial" w:hAnsi="Arial" w:cs="Arial"/>
          <w:bCs/>
        </w:rPr>
      </w:pPr>
    </w:p>
    <w:p w14:paraId="026E5704" w14:textId="77777777" w:rsidR="007F6858" w:rsidRDefault="007F6858" w:rsidP="007F6858">
      <w:pPr>
        <w:ind w:right="-41"/>
        <w:jc w:val="both"/>
        <w:rPr>
          <w:rFonts w:ascii="Arial" w:hAnsi="Arial" w:cs="Arial"/>
          <w:bCs/>
        </w:rPr>
      </w:pPr>
      <w:r w:rsidRPr="00613F7E">
        <w:rPr>
          <w:rFonts w:ascii="Arial" w:hAnsi="Arial" w:cs="Arial"/>
          <w:bCs/>
        </w:rPr>
        <w:t xml:space="preserve">Deverão ser observados o disposto na IN RFB Nº 2110/2022 dispõe sobre normas gerais de tributação previdenciária e de arrecadação das contribuições sociais destinadas à Previdência Social e das contribuições devidas a terceiros, administradas pela Secretaria Especial da Receita Federal </w:t>
      </w:r>
      <w:r w:rsidRPr="00613F7E">
        <w:rPr>
          <w:rFonts w:ascii="Arial" w:hAnsi="Arial" w:cs="Arial"/>
          <w:bCs/>
        </w:rPr>
        <w:lastRenderedPageBreak/>
        <w:t>do Brasil (RFB), em especial os artigos 110 e 122.</w:t>
      </w:r>
    </w:p>
    <w:p w14:paraId="4EE2D4E5" w14:textId="77777777" w:rsidR="00664B0C" w:rsidRPr="00613F7E" w:rsidRDefault="00664B0C" w:rsidP="00664B0C">
      <w:pPr>
        <w:ind w:right="-41"/>
        <w:jc w:val="both"/>
        <w:rPr>
          <w:rFonts w:ascii="Arial" w:hAnsi="Arial" w:cs="Arial"/>
          <w:bCs/>
        </w:rPr>
      </w:pPr>
    </w:p>
    <w:p w14:paraId="20A9F49E" w14:textId="78F3A999" w:rsidR="000C6ED1" w:rsidRPr="00613F7E" w:rsidRDefault="000C6ED1" w:rsidP="00613F7E">
      <w:pPr>
        <w:spacing w:after="240"/>
        <w:ind w:right="-41"/>
        <w:jc w:val="both"/>
        <w:rPr>
          <w:rFonts w:ascii="Arial" w:hAnsi="Arial" w:cs="Arial"/>
          <w:b/>
          <w:bCs/>
        </w:rPr>
      </w:pPr>
      <w:r w:rsidRPr="00613F7E">
        <w:rPr>
          <w:rFonts w:ascii="Arial" w:hAnsi="Arial" w:cs="Arial"/>
          <w:b/>
          <w:bCs/>
        </w:rPr>
        <w:t>7.</w:t>
      </w:r>
      <w:r w:rsidRPr="00613F7E">
        <w:rPr>
          <w:rFonts w:ascii="Arial" w:hAnsi="Arial" w:cs="Arial"/>
          <w:b/>
          <w:bCs/>
        </w:rPr>
        <w:tab/>
        <w:t xml:space="preserve">CLÁUSULA SÉTIMA - REAJUSTE </w:t>
      </w:r>
    </w:p>
    <w:p w14:paraId="331A11EA" w14:textId="244A05ED" w:rsidR="000C6ED1" w:rsidRPr="00613F7E" w:rsidRDefault="000C6ED1" w:rsidP="00090843">
      <w:pPr>
        <w:ind w:right="-40"/>
        <w:contextualSpacing/>
        <w:jc w:val="both"/>
        <w:rPr>
          <w:rFonts w:ascii="Arial" w:hAnsi="Arial" w:cs="Arial"/>
          <w:bCs/>
        </w:rPr>
      </w:pPr>
      <w:r w:rsidRPr="00613F7E">
        <w:rPr>
          <w:rFonts w:ascii="Arial" w:hAnsi="Arial" w:cs="Arial"/>
          <w:b/>
        </w:rPr>
        <w:t>7.1.</w:t>
      </w:r>
      <w:r w:rsidRPr="00613F7E">
        <w:rPr>
          <w:rFonts w:ascii="Arial" w:hAnsi="Arial" w:cs="Arial"/>
          <w:bCs/>
        </w:rPr>
        <w:tab/>
        <w:t xml:space="preserve">Os preços inicialmente contratados são irreajustáveis no prazo de um ano contado da data do orçamento estimado, em </w:t>
      </w:r>
      <w:r w:rsidR="007F6858">
        <w:rPr>
          <w:rFonts w:ascii="Arial" w:hAnsi="Arial" w:cs="Arial"/>
          <w:bCs/>
        </w:rPr>
        <w:t>20</w:t>
      </w:r>
      <w:r w:rsidR="00C56843">
        <w:rPr>
          <w:rFonts w:ascii="Arial" w:hAnsi="Arial" w:cs="Arial"/>
          <w:bCs/>
        </w:rPr>
        <w:t>/</w:t>
      </w:r>
      <w:r w:rsidR="00053DE5">
        <w:rPr>
          <w:rFonts w:ascii="Arial" w:hAnsi="Arial" w:cs="Arial"/>
          <w:bCs/>
        </w:rPr>
        <w:t>0</w:t>
      </w:r>
      <w:r w:rsidR="007F6858">
        <w:rPr>
          <w:rFonts w:ascii="Arial" w:hAnsi="Arial" w:cs="Arial"/>
          <w:bCs/>
        </w:rPr>
        <w:t>4</w:t>
      </w:r>
      <w:r w:rsidR="00C56843">
        <w:rPr>
          <w:rFonts w:ascii="Arial" w:hAnsi="Arial" w:cs="Arial"/>
          <w:bCs/>
        </w:rPr>
        <w:t>/2025</w:t>
      </w:r>
      <w:r w:rsidR="00371593">
        <w:rPr>
          <w:rFonts w:ascii="Arial" w:hAnsi="Arial" w:cs="Arial"/>
          <w:bCs/>
        </w:rPr>
        <w:t>.</w:t>
      </w:r>
    </w:p>
    <w:p w14:paraId="0A2E008C" w14:textId="0D77E39C" w:rsidR="000C6ED1" w:rsidRPr="00613F7E" w:rsidRDefault="000C6ED1" w:rsidP="00090843">
      <w:pPr>
        <w:ind w:right="-40"/>
        <w:contextualSpacing/>
        <w:jc w:val="both"/>
        <w:rPr>
          <w:rFonts w:ascii="Arial" w:hAnsi="Arial" w:cs="Arial"/>
          <w:bCs/>
        </w:rPr>
      </w:pPr>
      <w:r w:rsidRPr="00613F7E">
        <w:rPr>
          <w:rFonts w:ascii="Arial" w:hAnsi="Arial" w:cs="Arial"/>
          <w:b/>
        </w:rPr>
        <w:t>7.2.</w:t>
      </w:r>
      <w:r w:rsidRPr="00613F7E">
        <w:rPr>
          <w:rFonts w:ascii="Arial" w:hAnsi="Arial" w:cs="Arial"/>
          <w:bCs/>
        </w:rPr>
        <w:tab/>
      </w:r>
      <w:r w:rsidR="007B42A9" w:rsidRPr="00613F7E">
        <w:rPr>
          <w:rFonts w:ascii="Arial" w:hAnsi="Arial" w:cs="Arial"/>
          <w:bCs/>
        </w:rPr>
        <w:t>Após o interregno de um ano, o reajuste dos preços iniciais poderá ser solicitado pelo contratado, sendo, então, aplicado pelo contratante, por meio da utilização do índice IPCA, exclusivamente para as obrigações iniciadas e concluídas após a ocorrência da anualidade</w:t>
      </w:r>
      <w:r w:rsidRPr="00613F7E">
        <w:rPr>
          <w:rFonts w:ascii="Arial" w:hAnsi="Arial" w:cs="Arial"/>
          <w:bCs/>
        </w:rPr>
        <w:t>.</w:t>
      </w:r>
    </w:p>
    <w:p w14:paraId="21D7B9BA" w14:textId="77777777" w:rsidR="000C6ED1" w:rsidRPr="00613F7E" w:rsidRDefault="000C6ED1" w:rsidP="00090843">
      <w:pPr>
        <w:ind w:right="-40"/>
        <w:contextualSpacing/>
        <w:jc w:val="both"/>
        <w:rPr>
          <w:rFonts w:ascii="Arial" w:hAnsi="Arial" w:cs="Arial"/>
          <w:bCs/>
        </w:rPr>
      </w:pPr>
      <w:r w:rsidRPr="00613F7E">
        <w:rPr>
          <w:rFonts w:ascii="Arial" w:hAnsi="Arial" w:cs="Arial"/>
          <w:b/>
        </w:rPr>
        <w:t>7.3.</w:t>
      </w:r>
      <w:r w:rsidRPr="00613F7E">
        <w:rPr>
          <w:rFonts w:ascii="Arial" w:hAnsi="Arial" w:cs="Arial"/>
          <w:bCs/>
        </w:rPr>
        <w:tab/>
        <w:t>Nos reajustes subsequentes ao primeiro, o interregno mínimo de um ano será contado a partir dos efeitos financeiros do último reajuste.</w:t>
      </w:r>
    </w:p>
    <w:p w14:paraId="6BFCD741" w14:textId="7F478254" w:rsidR="000C6ED1" w:rsidRPr="00613F7E" w:rsidRDefault="00680345" w:rsidP="00090843">
      <w:pPr>
        <w:ind w:right="-40"/>
        <w:contextualSpacing/>
        <w:jc w:val="both"/>
        <w:rPr>
          <w:rFonts w:ascii="Arial" w:hAnsi="Arial" w:cs="Arial"/>
          <w:bCs/>
        </w:rPr>
      </w:pPr>
      <w:r w:rsidRPr="00613F7E">
        <w:rPr>
          <w:rFonts w:ascii="Arial" w:hAnsi="Arial" w:cs="Arial"/>
          <w:b/>
        </w:rPr>
        <w:t>7.4</w:t>
      </w:r>
      <w:r w:rsidR="000C6ED1" w:rsidRPr="00613F7E">
        <w:rPr>
          <w:rFonts w:ascii="Arial" w:hAnsi="Arial" w:cs="Arial"/>
          <w:b/>
        </w:rPr>
        <w:t>.</w:t>
      </w:r>
      <w:r w:rsidR="000C6ED1" w:rsidRPr="00613F7E">
        <w:rPr>
          <w:rFonts w:ascii="Arial" w:hAnsi="Arial" w:cs="Arial"/>
          <w:bCs/>
        </w:rPr>
        <w:tab/>
        <w:t>Nas aferições finais, o(s) índice(s) utilizado(s) para reajuste será(ão), obrigatoriamente, o(s) definitivo(s).</w:t>
      </w:r>
    </w:p>
    <w:p w14:paraId="5DDACBC7" w14:textId="747E5B20" w:rsidR="000C6ED1" w:rsidRPr="00613F7E" w:rsidRDefault="00680345" w:rsidP="00090843">
      <w:pPr>
        <w:ind w:right="-40"/>
        <w:contextualSpacing/>
        <w:jc w:val="both"/>
        <w:rPr>
          <w:rFonts w:ascii="Arial" w:hAnsi="Arial" w:cs="Arial"/>
          <w:bCs/>
        </w:rPr>
      </w:pPr>
      <w:r w:rsidRPr="00613F7E">
        <w:rPr>
          <w:rFonts w:ascii="Arial" w:hAnsi="Arial" w:cs="Arial"/>
          <w:b/>
        </w:rPr>
        <w:t>7.5</w:t>
      </w:r>
      <w:r w:rsidR="000C6ED1" w:rsidRPr="00613F7E">
        <w:rPr>
          <w:rFonts w:ascii="Arial" w:hAnsi="Arial" w:cs="Arial"/>
          <w:b/>
        </w:rPr>
        <w:t>.</w:t>
      </w:r>
      <w:r w:rsidR="000C6ED1" w:rsidRPr="00613F7E">
        <w:rPr>
          <w:rFonts w:ascii="Arial" w:hAnsi="Arial" w:cs="Arial"/>
          <w:bCs/>
        </w:rPr>
        <w:tab/>
        <w:t>Caso o(s) índice(s) estabelecido(s) para reajustamento venha(m) a ser extinto(s) ou de qualquer forma não possa(m) mais ser utilizado(s), será(ão) adotado(s), em substituição, o(s) que vier(em) a ser determinado(s) pela legislação então em vigor.</w:t>
      </w:r>
    </w:p>
    <w:p w14:paraId="2DC8722D" w14:textId="3B37FC9B" w:rsidR="000C6ED1" w:rsidRPr="00613F7E" w:rsidRDefault="00680345" w:rsidP="00090843">
      <w:pPr>
        <w:ind w:right="-40"/>
        <w:contextualSpacing/>
        <w:jc w:val="both"/>
        <w:rPr>
          <w:rFonts w:ascii="Arial" w:hAnsi="Arial" w:cs="Arial"/>
          <w:bCs/>
        </w:rPr>
      </w:pPr>
      <w:r w:rsidRPr="00613F7E">
        <w:rPr>
          <w:rFonts w:ascii="Arial" w:hAnsi="Arial" w:cs="Arial"/>
          <w:b/>
        </w:rPr>
        <w:t>7.6</w:t>
      </w:r>
      <w:r w:rsidR="000C6ED1" w:rsidRPr="00613F7E">
        <w:rPr>
          <w:rFonts w:ascii="Arial" w:hAnsi="Arial" w:cs="Arial"/>
          <w:b/>
        </w:rPr>
        <w:t>.</w:t>
      </w:r>
      <w:r w:rsidR="000C6ED1" w:rsidRPr="00613F7E">
        <w:rPr>
          <w:rFonts w:ascii="Arial" w:hAnsi="Arial" w:cs="Arial"/>
          <w:bCs/>
        </w:rPr>
        <w:tab/>
        <w:t xml:space="preserve">Na ausência de previsão legal quanto ao índice substituto, as partes elegerão novo índice oficial, para reajustamento do preço do valor remanescente, por meio de termo aditivo. </w:t>
      </w:r>
    </w:p>
    <w:p w14:paraId="7DD0FCDD" w14:textId="10887CE5" w:rsidR="000C6ED1" w:rsidRDefault="00680345" w:rsidP="00090843">
      <w:pPr>
        <w:ind w:right="-40"/>
        <w:contextualSpacing/>
        <w:jc w:val="both"/>
        <w:rPr>
          <w:rFonts w:ascii="Arial" w:hAnsi="Arial" w:cs="Arial"/>
          <w:bCs/>
        </w:rPr>
      </w:pPr>
      <w:r w:rsidRPr="00613F7E">
        <w:rPr>
          <w:rFonts w:ascii="Arial" w:hAnsi="Arial" w:cs="Arial"/>
          <w:b/>
        </w:rPr>
        <w:t>7.7</w:t>
      </w:r>
      <w:r w:rsidR="000C6ED1" w:rsidRPr="00613F7E">
        <w:rPr>
          <w:rFonts w:ascii="Arial" w:hAnsi="Arial" w:cs="Arial"/>
          <w:b/>
        </w:rPr>
        <w:t>.</w:t>
      </w:r>
      <w:r w:rsidR="000C6ED1" w:rsidRPr="00613F7E">
        <w:rPr>
          <w:rFonts w:ascii="Arial" w:hAnsi="Arial" w:cs="Arial"/>
          <w:bCs/>
        </w:rPr>
        <w:tab/>
        <w:t xml:space="preserve">O reajuste será realizado por </w:t>
      </w:r>
      <w:r w:rsidR="008230F8" w:rsidRPr="00613F7E">
        <w:rPr>
          <w:rFonts w:ascii="Arial" w:hAnsi="Arial" w:cs="Arial"/>
          <w:bCs/>
        </w:rPr>
        <w:t>termo aditivo.</w:t>
      </w:r>
    </w:p>
    <w:p w14:paraId="69591EF5" w14:textId="77777777" w:rsidR="00090843" w:rsidRPr="00613F7E" w:rsidRDefault="00090843" w:rsidP="00090843">
      <w:pPr>
        <w:ind w:right="-40"/>
        <w:contextualSpacing/>
        <w:jc w:val="both"/>
        <w:rPr>
          <w:rFonts w:ascii="Arial" w:hAnsi="Arial" w:cs="Arial"/>
          <w:bCs/>
        </w:rPr>
      </w:pPr>
    </w:p>
    <w:p w14:paraId="13E5FEF0" w14:textId="77777777" w:rsidR="00F0756C" w:rsidRPr="00613F7E" w:rsidRDefault="000C6ED1" w:rsidP="00613F7E">
      <w:pPr>
        <w:spacing w:after="240"/>
        <w:ind w:right="-41"/>
        <w:jc w:val="both"/>
        <w:rPr>
          <w:rFonts w:ascii="Arial" w:hAnsi="Arial" w:cs="Arial"/>
          <w:b/>
          <w:bCs/>
        </w:rPr>
      </w:pPr>
      <w:r w:rsidRPr="00613F7E">
        <w:rPr>
          <w:rFonts w:ascii="Arial" w:hAnsi="Arial" w:cs="Arial"/>
          <w:b/>
          <w:bCs/>
        </w:rPr>
        <w:t>8.</w:t>
      </w:r>
      <w:r w:rsidRPr="00613F7E">
        <w:rPr>
          <w:rFonts w:ascii="Arial" w:hAnsi="Arial" w:cs="Arial"/>
          <w:b/>
          <w:bCs/>
        </w:rPr>
        <w:tab/>
        <w:t>CLÁUSULA OITAVA - OBRIGAÇÕES DO CONTRATANTE</w:t>
      </w:r>
    </w:p>
    <w:p w14:paraId="16E619AC" w14:textId="1C60CA99" w:rsidR="000A2C2B" w:rsidRDefault="000A2C2B" w:rsidP="00613F7E">
      <w:pPr>
        <w:pStyle w:val="PargrafodaLista"/>
        <w:ind w:left="0" w:right="-41" w:firstLine="0"/>
        <w:rPr>
          <w:rFonts w:ascii="Arial" w:hAnsi="Arial" w:cs="Arial"/>
          <w:b/>
          <w:bCs/>
        </w:rPr>
      </w:pPr>
      <w:r>
        <w:rPr>
          <w:rFonts w:ascii="Arial" w:hAnsi="Arial" w:cs="Arial"/>
          <w:b/>
          <w:bCs/>
        </w:rPr>
        <w:t>8.1. SÃO OBRIGAÇÕES DO CONTRATANTE:</w:t>
      </w:r>
    </w:p>
    <w:p w14:paraId="356F0D41"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8.1.1.</w:t>
      </w:r>
      <w:r w:rsidRPr="0079494E">
        <w:rPr>
          <w:rFonts w:ascii="Arial" w:hAnsi="Arial" w:cs="Arial"/>
        </w:rPr>
        <w:t xml:space="preserve"> Exigir o cumprimento de todas as obrigações assumidas pela Contratada, de acordo com este Contrato, o Termo de Referência e seus anexos;</w:t>
      </w:r>
    </w:p>
    <w:p w14:paraId="6E092085"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8.1.2.</w:t>
      </w:r>
      <w:r w:rsidRPr="0079494E">
        <w:rPr>
          <w:rFonts w:ascii="Arial" w:hAnsi="Arial" w:cs="Arial"/>
        </w:rPr>
        <w:t xml:space="preserve"> Acompanhar e fiscalizar a execução do contrato e o cumprimento das obrigações pela Contratada, por meio de servidor designado como fiscal do contrato;</w:t>
      </w:r>
    </w:p>
    <w:p w14:paraId="5A43EF50"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8.1.3</w:t>
      </w:r>
      <w:r w:rsidRPr="0079494E">
        <w:rPr>
          <w:rFonts w:ascii="Arial" w:hAnsi="Arial" w:cs="Arial"/>
        </w:rPr>
        <w:t>. Designar formalmente servidor responsável pela fiscalização e acompanhamento da execução contratual;</w:t>
      </w:r>
    </w:p>
    <w:p w14:paraId="7B2A4FEE" w14:textId="67245146" w:rsidR="0079494E" w:rsidRPr="0079494E" w:rsidRDefault="0079494E" w:rsidP="0079494E">
      <w:pPr>
        <w:pStyle w:val="PargrafodaLista"/>
        <w:ind w:left="0" w:right="-41" w:firstLine="0"/>
        <w:rPr>
          <w:rFonts w:ascii="Arial" w:hAnsi="Arial" w:cs="Arial"/>
        </w:rPr>
      </w:pPr>
      <w:r w:rsidRPr="0079494E">
        <w:rPr>
          <w:rFonts w:ascii="Arial" w:hAnsi="Arial" w:cs="Arial"/>
          <w:b/>
          <w:bCs/>
        </w:rPr>
        <w:t>8.1.4.</w:t>
      </w:r>
      <w:r w:rsidRPr="0079494E">
        <w:rPr>
          <w:rFonts w:ascii="Arial" w:hAnsi="Arial" w:cs="Arial"/>
        </w:rPr>
        <w:t xml:space="preserve"> Fornecer, de forma tempestiva, todas as informações necessári</w:t>
      </w:r>
      <w:r>
        <w:rPr>
          <w:rFonts w:ascii="Arial" w:hAnsi="Arial" w:cs="Arial"/>
        </w:rPr>
        <w:t>a</w:t>
      </w:r>
      <w:r w:rsidRPr="0079494E">
        <w:rPr>
          <w:rFonts w:ascii="Arial" w:hAnsi="Arial" w:cs="Arial"/>
        </w:rPr>
        <w:t>s à adequada implantação e execução da solução;</w:t>
      </w:r>
    </w:p>
    <w:p w14:paraId="17530C3B"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8.1.5.</w:t>
      </w:r>
      <w:r w:rsidRPr="0079494E">
        <w:rPr>
          <w:rFonts w:ascii="Arial" w:hAnsi="Arial" w:cs="Arial"/>
        </w:rPr>
        <w:t xml:space="preserve"> Assegurar as condições necessárias para utilização do sistema, observando suas finalidades institucionais;</w:t>
      </w:r>
    </w:p>
    <w:p w14:paraId="3A4156CA"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8.1.6.</w:t>
      </w:r>
      <w:r w:rsidRPr="0079494E">
        <w:rPr>
          <w:rFonts w:ascii="Arial" w:hAnsi="Arial" w:cs="Arial"/>
        </w:rPr>
        <w:t xml:space="preserve"> Utilizar a solução de acordo com as orientações fornecidas pela Contratada;</w:t>
      </w:r>
    </w:p>
    <w:p w14:paraId="02CE14C6"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8.1.7.</w:t>
      </w:r>
      <w:r w:rsidRPr="0079494E">
        <w:rPr>
          <w:rFonts w:ascii="Arial" w:hAnsi="Arial" w:cs="Arial"/>
        </w:rPr>
        <w:t xml:space="preserve"> Receber o objeto no prazo e condições estabelecidas neste Contrato;</w:t>
      </w:r>
    </w:p>
    <w:p w14:paraId="06DF2D76"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8.1.8.</w:t>
      </w:r>
      <w:r w:rsidRPr="0079494E">
        <w:rPr>
          <w:rFonts w:ascii="Arial" w:hAnsi="Arial" w:cs="Arial"/>
        </w:rPr>
        <w:t xml:space="preserve"> Verificar, no prazo fixado, a conformidade da execução do objeto com as especificações pactuadas, para fins de aceitação definitiva;</w:t>
      </w:r>
    </w:p>
    <w:p w14:paraId="346ACD69"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8.1.9.</w:t>
      </w:r>
      <w:r w:rsidRPr="0079494E">
        <w:rPr>
          <w:rFonts w:ascii="Arial" w:hAnsi="Arial" w:cs="Arial"/>
        </w:rPr>
        <w:t xml:space="preserve"> Comunicar à Contratada, por escrito, sobre imperfeições, falhas ou irregularidades verificadas na execução dos serviços, para que sejam corrigidas;</w:t>
      </w:r>
    </w:p>
    <w:p w14:paraId="22E47964" w14:textId="5D3C63C8" w:rsidR="0079494E" w:rsidRPr="0079494E" w:rsidRDefault="0079494E" w:rsidP="0079494E">
      <w:pPr>
        <w:pStyle w:val="PargrafodaLista"/>
        <w:ind w:left="0" w:right="-41" w:firstLine="0"/>
        <w:rPr>
          <w:rFonts w:ascii="Arial" w:hAnsi="Arial" w:cs="Arial"/>
        </w:rPr>
      </w:pPr>
      <w:r w:rsidRPr="0079494E">
        <w:rPr>
          <w:rFonts w:ascii="Arial" w:hAnsi="Arial" w:cs="Arial"/>
          <w:b/>
          <w:bCs/>
        </w:rPr>
        <w:t>8.1.10.</w:t>
      </w:r>
      <w:r w:rsidRPr="0079494E">
        <w:rPr>
          <w:rFonts w:ascii="Arial" w:hAnsi="Arial" w:cs="Arial"/>
        </w:rPr>
        <w:t xml:space="preserve"> Efetuar o pagamento à Contratada no prazo de até 10 (dez) dias consecutivos, contados a partir da apresentação da Nota Fiscal/Fatura devidamente atestada pelo fiscal do contrato, referente à prestação dos serviços;</w:t>
      </w:r>
    </w:p>
    <w:p w14:paraId="6BDD9C85"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8.1.11.</w:t>
      </w:r>
      <w:r w:rsidRPr="0079494E">
        <w:rPr>
          <w:rFonts w:ascii="Arial" w:hAnsi="Arial" w:cs="Arial"/>
        </w:rPr>
        <w:t xml:space="preserve"> Comunicar à Contratada para emissão de Nota Fiscal referente à parcela incontroversa da execução, quando houver divergência quanto à dimensão, qualidade ou quantidade dos serviços, conforme art. 143 da Lei nº 14.133/2021;</w:t>
      </w:r>
    </w:p>
    <w:p w14:paraId="067201DD"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8.1.12.</w:t>
      </w:r>
      <w:r w:rsidRPr="0079494E">
        <w:rPr>
          <w:rFonts w:ascii="Arial" w:hAnsi="Arial" w:cs="Arial"/>
        </w:rPr>
        <w:t xml:space="preserve"> Aplicar à Contratada as sanções previstas na legislação e neste Contrato, quando cabíveis;</w:t>
      </w:r>
    </w:p>
    <w:p w14:paraId="41066129"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8.1.13.</w:t>
      </w:r>
      <w:r w:rsidRPr="0079494E">
        <w:rPr>
          <w:rFonts w:ascii="Arial" w:hAnsi="Arial" w:cs="Arial"/>
        </w:rPr>
        <w:t xml:space="preserve"> Cientificar o órgão de representação judicial do Município para adoção das medidas cabíveis em caso de descumprimento contratual pela Contratada;</w:t>
      </w:r>
    </w:p>
    <w:p w14:paraId="62A7EC65"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8.1.14.</w:t>
      </w:r>
      <w:r w:rsidRPr="0079494E">
        <w:rPr>
          <w:rFonts w:ascii="Arial" w:hAnsi="Arial" w:cs="Arial"/>
        </w:rPr>
        <w:t xml:space="preserve"> Emitir decisão sobre todas as solicitações e reclamações relacionadas à execução do presente Contrato, ressalvados os requerimentos manifestamente impertinentes, meramente protelatórios ou de nenhum interesse para a boa execução do ajuste;</w:t>
      </w:r>
    </w:p>
    <w:p w14:paraId="1F4F2501"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lastRenderedPageBreak/>
        <w:t>8.1.15.</w:t>
      </w:r>
      <w:r w:rsidRPr="0079494E">
        <w:rPr>
          <w:rFonts w:ascii="Arial" w:hAnsi="Arial" w:cs="Arial"/>
        </w:rPr>
        <w:t xml:space="preserve"> A Administração terá o prazo de 10 (dez) dias, a contar da data do protocolo do requerimento, para decidir, admitida a prorrogação motivada, por igual período;</w:t>
      </w:r>
    </w:p>
    <w:p w14:paraId="7529CFC9"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8.1.16.</w:t>
      </w:r>
      <w:r w:rsidRPr="0079494E">
        <w:rPr>
          <w:rFonts w:ascii="Arial" w:hAnsi="Arial" w:cs="Arial"/>
        </w:rPr>
        <w:t xml:space="preserve"> Responder eventuais pedidos de restabelecimento do equilíbrio econômico-financeiro feitos pela Contratada no prazo máximo de 30 (trinta) dias;</w:t>
      </w:r>
    </w:p>
    <w:p w14:paraId="2914F3AA"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8.1.17.</w:t>
      </w:r>
      <w:r w:rsidRPr="0079494E">
        <w:rPr>
          <w:rFonts w:ascii="Arial" w:hAnsi="Arial" w:cs="Arial"/>
        </w:rPr>
        <w:t xml:space="preserve"> Comunicar à Contratada eventual alteração do objeto, quando cabível, nos termos da legislação vigente;</w:t>
      </w:r>
    </w:p>
    <w:p w14:paraId="2D52DBBB"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8.1.18.</w:t>
      </w:r>
      <w:r w:rsidRPr="0079494E">
        <w:rPr>
          <w:rFonts w:ascii="Arial" w:hAnsi="Arial" w:cs="Arial"/>
        </w:rPr>
        <w:t xml:space="preserve"> Providenciar a publicação do contrato no Diário Oficial e no Portal Nacional de Contratações Públicas (PNCP), como condição de eficácia;</w:t>
      </w:r>
    </w:p>
    <w:p w14:paraId="2F11682A"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8.1.19.</w:t>
      </w:r>
      <w:r w:rsidRPr="0079494E">
        <w:rPr>
          <w:rFonts w:ascii="Arial" w:hAnsi="Arial" w:cs="Arial"/>
        </w:rPr>
        <w:t xml:space="preserve"> Disponibilizar, quando necessário, a base de dados inicial dos segurados para viabilizar a execução do objeto;</w:t>
      </w:r>
    </w:p>
    <w:p w14:paraId="2F5A453B"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8.1.20.</w:t>
      </w:r>
      <w:r w:rsidRPr="0079494E">
        <w:rPr>
          <w:rFonts w:ascii="Arial" w:hAnsi="Arial" w:cs="Arial"/>
        </w:rPr>
        <w:t xml:space="preserve"> A Administração não responderá por quaisquer compromissos assumidos pela Contratada com terceiros, ainda que vinculados à execução do contrato, nem por danos causados a terceiros por seus empregados, prepostos ou subordinados;</w:t>
      </w:r>
    </w:p>
    <w:p w14:paraId="4F42F1FA" w14:textId="73A05C2F" w:rsidR="004743C4" w:rsidRPr="0079494E" w:rsidRDefault="0079494E" w:rsidP="0079494E">
      <w:pPr>
        <w:pStyle w:val="PargrafodaLista"/>
        <w:ind w:left="0" w:right="-41" w:firstLine="0"/>
        <w:rPr>
          <w:rFonts w:ascii="Arial" w:hAnsi="Arial" w:cs="Arial"/>
          <w:lang w:val="pt-BR"/>
        </w:rPr>
      </w:pPr>
      <w:r w:rsidRPr="0079494E">
        <w:rPr>
          <w:rFonts w:ascii="Arial" w:hAnsi="Arial" w:cs="Arial"/>
          <w:b/>
          <w:bCs/>
        </w:rPr>
        <w:t>8.1.21.</w:t>
      </w:r>
      <w:r w:rsidRPr="0079494E">
        <w:rPr>
          <w:rFonts w:ascii="Arial" w:hAnsi="Arial" w:cs="Arial"/>
        </w:rPr>
        <w:t xml:space="preserve"> Paralisar e/ou suspender, a qualquer tempo, a execução dos serviços, de forma parcial ou total, sempre que houver descumprimento das condições estabelecidas neste Contrato.</w:t>
      </w:r>
    </w:p>
    <w:p w14:paraId="1DDE80CF" w14:textId="77777777" w:rsidR="00503E9F" w:rsidRPr="00503E9F" w:rsidRDefault="00503E9F" w:rsidP="00503E9F">
      <w:pPr>
        <w:pStyle w:val="PargrafodaLista"/>
        <w:ind w:left="0" w:right="-41" w:firstLine="0"/>
        <w:rPr>
          <w:rFonts w:ascii="Arial" w:hAnsi="Arial" w:cs="Arial"/>
        </w:rPr>
      </w:pPr>
    </w:p>
    <w:p w14:paraId="41E39DC7" w14:textId="5C175D31" w:rsidR="000C6ED1" w:rsidRPr="00613F7E" w:rsidRDefault="000C6ED1" w:rsidP="00613F7E">
      <w:pPr>
        <w:spacing w:after="240"/>
        <w:ind w:right="-41"/>
        <w:jc w:val="both"/>
        <w:rPr>
          <w:rFonts w:ascii="Arial" w:hAnsi="Arial" w:cs="Arial"/>
          <w:b/>
          <w:bCs/>
        </w:rPr>
      </w:pPr>
      <w:r w:rsidRPr="00613F7E">
        <w:rPr>
          <w:rFonts w:ascii="Arial" w:hAnsi="Arial" w:cs="Arial"/>
          <w:b/>
          <w:bCs/>
        </w:rPr>
        <w:t>9.</w:t>
      </w:r>
      <w:r w:rsidRPr="00613F7E">
        <w:rPr>
          <w:rFonts w:ascii="Arial" w:hAnsi="Arial" w:cs="Arial"/>
          <w:b/>
          <w:bCs/>
        </w:rPr>
        <w:tab/>
        <w:t xml:space="preserve">CLÁUSULA NONA - OBRIGAÇÕES DO CONTRATADO </w:t>
      </w:r>
    </w:p>
    <w:p w14:paraId="3D931A3A" w14:textId="21EC2CBA" w:rsidR="00870D41" w:rsidRDefault="00870D41" w:rsidP="00613F7E">
      <w:pPr>
        <w:pStyle w:val="PargrafodaLista"/>
        <w:ind w:left="0" w:right="-41" w:firstLine="0"/>
        <w:rPr>
          <w:rFonts w:ascii="Arial" w:hAnsi="Arial" w:cs="Arial"/>
          <w:b/>
          <w:bCs/>
        </w:rPr>
      </w:pPr>
      <w:r>
        <w:rPr>
          <w:rFonts w:ascii="Arial" w:hAnsi="Arial" w:cs="Arial"/>
          <w:b/>
          <w:bCs/>
        </w:rPr>
        <w:t>9</w:t>
      </w:r>
      <w:r w:rsidRPr="00870D41">
        <w:rPr>
          <w:rFonts w:ascii="Arial" w:hAnsi="Arial" w:cs="Arial"/>
          <w:b/>
          <w:bCs/>
        </w:rPr>
        <w:t>.1. SÃO OBRIGAÇÕES D</w:t>
      </w:r>
      <w:r>
        <w:rPr>
          <w:rFonts w:ascii="Arial" w:hAnsi="Arial" w:cs="Arial"/>
          <w:b/>
          <w:bCs/>
        </w:rPr>
        <w:t>A</w:t>
      </w:r>
      <w:r w:rsidRPr="00870D41">
        <w:rPr>
          <w:rFonts w:ascii="Arial" w:hAnsi="Arial" w:cs="Arial"/>
          <w:b/>
          <w:bCs/>
        </w:rPr>
        <w:t xml:space="preserve"> CONTRATA</w:t>
      </w:r>
      <w:r>
        <w:rPr>
          <w:rFonts w:ascii="Arial" w:hAnsi="Arial" w:cs="Arial"/>
          <w:b/>
          <w:bCs/>
        </w:rPr>
        <w:t>DA</w:t>
      </w:r>
      <w:r w:rsidRPr="00870D41">
        <w:rPr>
          <w:rFonts w:ascii="Arial" w:hAnsi="Arial" w:cs="Arial"/>
          <w:b/>
          <w:bCs/>
        </w:rPr>
        <w:t>:</w:t>
      </w:r>
    </w:p>
    <w:p w14:paraId="0FA7A5AD"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9.1.1.</w:t>
      </w:r>
      <w:r w:rsidRPr="0079494E">
        <w:rPr>
          <w:rFonts w:ascii="Arial" w:hAnsi="Arial" w:cs="Arial"/>
        </w:rPr>
        <w:t xml:space="preserve"> Cumprir integralmente as normas, especificações e condições previstas no Termo de Referência, no instrumento convocatório e no contrato, bem como em seus anexos;</w:t>
      </w:r>
    </w:p>
    <w:p w14:paraId="5F5E42CC"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9.1.2.</w:t>
      </w:r>
      <w:r w:rsidRPr="0079494E">
        <w:rPr>
          <w:rFonts w:ascii="Arial" w:hAnsi="Arial" w:cs="Arial"/>
        </w:rPr>
        <w:t xml:space="preserve"> Disponibilizar a solução em pleno funcionamento, garantindo seu acesso, estabilidade e operacionalidade durante toda a execução contratual;</w:t>
      </w:r>
    </w:p>
    <w:p w14:paraId="21920D15"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9.1.3.</w:t>
      </w:r>
      <w:r w:rsidRPr="0079494E">
        <w:rPr>
          <w:rFonts w:ascii="Arial" w:hAnsi="Arial" w:cs="Arial"/>
        </w:rPr>
        <w:t xml:space="preserve"> Realizar a implantação assistida, assegurando a correta configuração e disponibilização do sistema;</w:t>
      </w:r>
    </w:p>
    <w:p w14:paraId="2CDAC125"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9.1.4.</w:t>
      </w:r>
      <w:r w:rsidRPr="0079494E">
        <w:rPr>
          <w:rFonts w:ascii="Arial" w:hAnsi="Arial" w:cs="Arial"/>
        </w:rPr>
        <w:t xml:space="preserve"> Prestar suporte técnico durante toda a vigência do contrato, de forma contínua e eficiente, por meio de e-mail, telefone ou acesso remoto;</w:t>
      </w:r>
    </w:p>
    <w:p w14:paraId="617067EF"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9.1.5.</w:t>
      </w:r>
      <w:r w:rsidRPr="0079494E">
        <w:rPr>
          <w:rFonts w:ascii="Arial" w:hAnsi="Arial" w:cs="Arial"/>
        </w:rPr>
        <w:t xml:space="preserve"> Manter a solução atualizada, promovendo correções, melhorias e evoluções necessárias ao seu adequado funcionamento;</w:t>
      </w:r>
    </w:p>
    <w:p w14:paraId="0B842A9F"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9.1.6.</w:t>
      </w:r>
      <w:r w:rsidRPr="0079494E">
        <w:rPr>
          <w:rFonts w:ascii="Arial" w:hAnsi="Arial" w:cs="Arial"/>
        </w:rPr>
        <w:t xml:space="preserve"> Manter, durante toda a execução do contrato, todas as condições de habilitação jurídica, fiscal, trabalhista, previdenciária e de qualificação técnica exigidas, nos termos do art. 195, § 3º da Constituição Federal e art. 137, I, da Lei nº 14.133/2021;</w:t>
      </w:r>
    </w:p>
    <w:p w14:paraId="59F4DAC2"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9.1.7.</w:t>
      </w:r>
      <w:r w:rsidRPr="0079494E">
        <w:rPr>
          <w:rFonts w:ascii="Arial" w:hAnsi="Arial" w:cs="Arial"/>
        </w:rPr>
        <w:t xml:space="preserve"> Estar ciente de que a perda da regularidade fiscal ou trabalhista poderá ensejar rescisão contratual, conforme art. 137, I, da Lei nº 14.133/2021;</w:t>
      </w:r>
    </w:p>
    <w:p w14:paraId="408C8414"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9.1.8.</w:t>
      </w:r>
      <w:r w:rsidRPr="0079494E">
        <w:rPr>
          <w:rFonts w:ascii="Arial" w:hAnsi="Arial" w:cs="Arial"/>
        </w:rPr>
        <w:t xml:space="preserve"> Assumir integral responsabilidade por todos os encargos trabalhistas, previdenciários, fiscais, comerciais e demais despesas diretas ou indiretas decorrentes da execução do contrato, inexistindo qualquer vínculo empregatício entre seus empregados e o IPSG;</w:t>
      </w:r>
    </w:p>
    <w:p w14:paraId="310CDF47"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9.1.9.</w:t>
      </w:r>
      <w:r w:rsidRPr="0079494E">
        <w:rPr>
          <w:rFonts w:ascii="Arial" w:hAnsi="Arial" w:cs="Arial"/>
        </w:rPr>
        <w:t xml:space="preserve"> Encaminhar, via e-mail, as notas fiscais, acompanhadas das devidas certidões de regularidade fiscal;</w:t>
      </w:r>
    </w:p>
    <w:p w14:paraId="4FE90757"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9.1.10.</w:t>
      </w:r>
      <w:r w:rsidRPr="0079494E">
        <w:rPr>
          <w:rFonts w:ascii="Arial" w:hAnsi="Arial" w:cs="Arial"/>
        </w:rPr>
        <w:t xml:space="preserve"> Comunicar imediatamente ao IPSG qualquer irregularidade constatada durante a execução dos serviços;</w:t>
      </w:r>
    </w:p>
    <w:p w14:paraId="4BA0E55D"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9.1.11.</w:t>
      </w:r>
      <w:r w:rsidRPr="0079494E">
        <w:rPr>
          <w:rFonts w:ascii="Arial" w:hAnsi="Arial" w:cs="Arial"/>
        </w:rPr>
        <w:t xml:space="preserve"> Responder, no prazo máximo de 48 (quarenta e oito) horas corridas, às solicitações, notificações ou questionamentos encaminhados pela CONTRATANTE;</w:t>
      </w:r>
    </w:p>
    <w:p w14:paraId="725166D9"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9.1.12.</w:t>
      </w:r>
      <w:r w:rsidRPr="0079494E">
        <w:rPr>
          <w:rFonts w:ascii="Arial" w:hAnsi="Arial" w:cs="Arial"/>
        </w:rPr>
        <w:t xml:space="preserve"> Submeter-se à fiscalização do IPSG durante a execução contratual, prestando todos os esclarecimentos solicitados;</w:t>
      </w:r>
    </w:p>
    <w:p w14:paraId="2DB8329C"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9.1.13.</w:t>
      </w:r>
      <w:r w:rsidRPr="0079494E">
        <w:rPr>
          <w:rFonts w:ascii="Arial" w:hAnsi="Arial" w:cs="Arial"/>
        </w:rPr>
        <w:t xml:space="preserve"> Arcar com todas as despesas diretas ou indiretas necessárias à execução do objeto, sem qualquer ônus adicional para o IPSG;</w:t>
      </w:r>
    </w:p>
    <w:p w14:paraId="04109993"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9.1.14.</w:t>
      </w:r>
      <w:r w:rsidRPr="0079494E">
        <w:rPr>
          <w:rFonts w:ascii="Arial" w:hAnsi="Arial" w:cs="Arial"/>
        </w:rPr>
        <w:t xml:space="preserve"> Aceitar, nas mesmas condições contratuais, os acréscimos ou supressões que se fizerem necessários, nos limites legais, na forma da Lei nº 14.133/2021;</w:t>
      </w:r>
    </w:p>
    <w:p w14:paraId="361AAB49"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9.1.15.</w:t>
      </w:r>
      <w:r w:rsidRPr="0079494E">
        <w:rPr>
          <w:rFonts w:ascii="Arial" w:hAnsi="Arial" w:cs="Arial"/>
        </w:rPr>
        <w:t xml:space="preserve"> Responsabilizar-se pelos vícios e danos decorrentes da execução do objeto, nos termos do Código de Defesa do Consumidor, quando aplicável;</w:t>
      </w:r>
    </w:p>
    <w:p w14:paraId="37218BAD"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lastRenderedPageBreak/>
        <w:t>9.1.16.</w:t>
      </w:r>
      <w:r w:rsidRPr="0079494E">
        <w:rPr>
          <w:rFonts w:ascii="Arial" w:hAnsi="Arial" w:cs="Arial"/>
        </w:rPr>
        <w:t xml:space="preserve"> Corrigir, às suas expensas, no prazo de até 03 (três) dias úteis, os serviços que não atendam às especificações previstas;</w:t>
      </w:r>
    </w:p>
    <w:p w14:paraId="7CAD1610"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9.1.17.</w:t>
      </w:r>
      <w:r w:rsidRPr="0079494E">
        <w:rPr>
          <w:rFonts w:ascii="Arial" w:hAnsi="Arial" w:cs="Arial"/>
        </w:rPr>
        <w:t xml:space="preserve"> Comunicar ao Contratante, no prazo máximo de 24 (vinte e quatro) horas, os motivos que impossibilitem o cumprimento dos prazos, com a devida comprovação;</w:t>
      </w:r>
    </w:p>
    <w:p w14:paraId="4D727BDB"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9.1.18.</w:t>
      </w:r>
      <w:r w:rsidRPr="0079494E">
        <w:rPr>
          <w:rFonts w:ascii="Arial" w:hAnsi="Arial" w:cs="Arial"/>
        </w:rPr>
        <w:t xml:space="preserve"> Indicar preposto para representá-lo durante a execução do contrato;</w:t>
      </w:r>
    </w:p>
    <w:p w14:paraId="5B4DE6A6"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9.1.19.</w:t>
      </w:r>
      <w:r w:rsidRPr="0079494E">
        <w:rPr>
          <w:rFonts w:ascii="Arial" w:hAnsi="Arial" w:cs="Arial"/>
        </w:rPr>
        <w:t xml:space="preserve"> Disponibilizar e manter em pleno funcionamento a plataforma eletrônica utilizada, garantindo sua estabilidade, segurança e acessibilidade durante todo o período de execução;</w:t>
      </w:r>
    </w:p>
    <w:p w14:paraId="5E01691F" w14:textId="77777777" w:rsidR="0079494E" w:rsidRPr="0079494E" w:rsidRDefault="0079494E" w:rsidP="0079494E">
      <w:pPr>
        <w:pStyle w:val="PargrafodaLista"/>
        <w:ind w:left="0" w:right="-41" w:firstLine="0"/>
        <w:rPr>
          <w:rFonts w:ascii="Arial" w:hAnsi="Arial" w:cs="Arial"/>
        </w:rPr>
      </w:pPr>
      <w:r w:rsidRPr="0079494E">
        <w:rPr>
          <w:rFonts w:ascii="Arial" w:hAnsi="Arial" w:cs="Arial"/>
          <w:b/>
          <w:bCs/>
        </w:rPr>
        <w:t>9.1.20.</w:t>
      </w:r>
      <w:r w:rsidRPr="0079494E">
        <w:rPr>
          <w:rFonts w:ascii="Arial" w:hAnsi="Arial" w:cs="Arial"/>
        </w:rPr>
        <w:t xml:space="preserve"> Garantir a integridade, confidencialidade e segurança das informações e dados tratados, em conformidade com a legislação vigente de proteção de dados pessoais;</w:t>
      </w:r>
    </w:p>
    <w:p w14:paraId="3BBAD60A" w14:textId="244AD70D" w:rsidR="0079494E" w:rsidRPr="0079494E" w:rsidRDefault="0079494E" w:rsidP="0079494E">
      <w:pPr>
        <w:pStyle w:val="PargrafodaLista"/>
        <w:ind w:left="0" w:right="-41" w:firstLine="0"/>
        <w:rPr>
          <w:rFonts w:ascii="Arial" w:hAnsi="Arial" w:cs="Arial"/>
        </w:rPr>
      </w:pPr>
      <w:r w:rsidRPr="0079494E">
        <w:rPr>
          <w:rFonts w:ascii="Arial" w:hAnsi="Arial" w:cs="Arial"/>
          <w:b/>
          <w:bCs/>
        </w:rPr>
        <w:t>9.1.21.</w:t>
      </w:r>
      <w:r w:rsidRPr="0079494E">
        <w:rPr>
          <w:rFonts w:ascii="Arial" w:hAnsi="Arial" w:cs="Arial"/>
        </w:rPr>
        <w:t xml:space="preserve"> Disponibilizar suporte técnico remoto aos usuários durante todo o período de execução do objeto</w:t>
      </w:r>
      <w:r>
        <w:rPr>
          <w:rFonts w:ascii="Arial" w:hAnsi="Arial" w:cs="Arial"/>
        </w:rPr>
        <w:t>.</w:t>
      </w:r>
    </w:p>
    <w:p w14:paraId="406DE307" w14:textId="77777777" w:rsidR="0079494E" w:rsidRPr="0079494E" w:rsidRDefault="0079494E" w:rsidP="0079494E">
      <w:pPr>
        <w:pStyle w:val="PargrafodaLista"/>
        <w:ind w:left="0" w:right="-41" w:firstLine="0"/>
        <w:rPr>
          <w:rFonts w:ascii="Arial" w:hAnsi="Arial" w:cs="Arial"/>
          <w:lang w:val="pt-BR"/>
        </w:rPr>
      </w:pPr>
    </w:p>
    <w:p w14:paraId="78DAB03F" w14:textId="6DEB48BB" w:rsidR="000C6ED1" w:rsidRPr="00613F7E" w:rsidRDefault="000C6ED1" w:rsidP="00613F7E">
      <w:pPr>
        <w:spacing w:after="240"/>
        <w:ind w:right="-41"/>
        <w:jc w:val="both"/>
        <w:rPr>
          <w:rFonts w:ascii="Arial" w:hAnsi="Arial" w:cs="Arial"/>
          <w:b/>
          <w:bCs/>
        </w:rPr>
      </w:pPr>
      <w:r w:rsidRPr="00613F7E">
        <w:rPr>
          <w:rFonts w:ascii="Arial" w:hAnsi="Arial" w:cs="Arial"/>
          <w:b/>
          <w:bCs/>
        </w:rPr>
        <w:t>1</w:t>
      </w:r>
      <w:r w:rsidR="00035740" w:rsidRPr="00613F7E">
        <w:rPr>
          <w:rFonts w:ascii="Arial" w:hAnsi="Arial" w:cs="Arial"/>
          <w:b/>
          <w:bCs/>
        </w:rPr>
        <w:t>0</w:t>
      </w:r>
      <w:r w:rsidRPr="00613F7E">
        <w:rPr>
          <w:rFonts w:ascii="Arial" w:hAnsi="Arial" w:cs="Arial"/>
          <w:b/>
          <w:bCs/>
        </w:rPr>
        <w:t>.</w:t>
      </w:r>
      <w:r w:rsidRPr="00613F7E">
        <w:rPr>
          <w:rFonts w:ascii="Arial" w:hAnsi="Arial" w:cs="Arial"/>
          <w:b/>
          <w:bCs/>
        </w:rPr>
        <w:tab/>
        <w:t xml:space="preserve">CLÁUSULA DÉCIMA – GARANTIA DE EXECUÇÃO </w:t>
      </w:r>
    </w:p>
    <w:p w14:paraId="78A863DC" w14:textId="1AAD4564" w:rsidR="000C6ED1" w:rsidRPr="00613F7E" w:rsidRDefault="00035740" w:rsidP="00613F7E">
      <w:pPr>
        <w:spacing w:after="240"/>
        <w:ind w:right="-41"/>
        <w:jc w:val="both"/>
        <w:rPr>
          <w:rFonts w:ascii="Arial" w:hAnsi="Arial" w:cs="Arial"/>
          <w:bCs/>
        </w:rPr>
      </w:pPr>
      <w:r w:rsidRPr="00613F7E">
        <w:rPr>
          <w:rFonts w:ascii="Arial" w:hAnsi="Arial" w:cs="Arial"/>
          <w:b/>
        </w:rPr>
        <w:t>10</w:t>
      </w:r>
      <w:r w:rsidR="000C6ED1" w:rsidRPr="00613F7E">
        <w:rPr>
          <w:rFonts w:ascii="Arial" w:hAnsi="Arial" w:cs="Arial"/>
          <w:b/>
        </w:rPr>
        <w:t>.1.</w:t>
      </w:r>
      <w:r w:rsidR="000C6ED1" w:rsidRPr="00613F7E">
        <w:rPr>
          <w:rFonts w:ascii="Arial" w:hAnsi="Arial" w:cs="Arial"/>
          <w:bCs/>
        </w:rPr>
        <w:tab/>
        <w:t>Não haverá exigência de garantia contratual da execução.</w:t>
      </w:r>
    </w:p>
    <w:p w14:paraId="6F0BF351" w14:textId="220B134D" w:rsidR="000C6ED1" w:rsidRPr="00613F7E" w:rsidRDefault="00035740" w:rsidP="00613F7E">
      <w:pPr>
        <w:spacing w:after="240"/>
        <w:ind w:right="-41"/>
        <w:jc w:val="both"/>
        <w:rPr>
          <w:rFonts w:ascii="Arial" w:hAnsi="Arial" w:cs="Arial"/>
          <w:b/>
          <w:bCs/>
        </w:rPr>
      </w:pPr>
      <w:r w:rsidRPr="00613F7E">
        <w:rPr>
          <w:rFonts w:ascii="Arial" w:hAnsi="Arial" w:cs="Arial"/>
          <w:b/>
          <w:bCs/>
        </w:rPr>
        <w:t>11</w:t>
      </w:r>
      <w:r w:rsidR="000C6ED1" w:rsidRPr="00613F7E">
        <w:rPr>
          <w:rFonts w:ascii="Arial" w:hAnsi="Arial" w:cs="Arial"/>
          <w:b/>
          <w:bCs/>
        </w:rPr>
        <w:t>.</w:t>
      </w:r>
      <w:r w:rsidR="000C6ED1" w:rsidRPr="00613F7E">
        <w:rPr>
          <w:rFonts w:ascii="Arial" w:hAnsi="Arial" w:cs="Arial"/>
          <w:b/>
          <w:bCs/>
        </w:rPr>
        <w:tab/>
        <w:t xml:space="preserve">CLÁUSULA DÉCIMA </w:t>
      </w:r>
      <w:r w:rsidR="007D5900" w:rsidRPr="00613F7E">
        <w:rPr>
          <w:rFonts w:ascii="Arial" w:hAnsi="Arial" w:cs="Arial"/>
          <w:b/>
          <w:bCs/>
        </w:rPr>
        <w:t xml:space="preserve">PRIMEIRA </w:t>
      </w:r>
      <w:r w:rsidR="000C6ED1" w:rsidRPr="00613F7E">
        <w:rPr>
          <w:rFonts w:ascii="Arial" w:hAnsi="Arial" w:cs="Arial"/>
          <w:b/>
          <w:bCs/>
        </w:rPr>
        <w:t xml:space="preserve">– INFRAÇÕES E SANÇÕES ADMINISTRATIVAS </w:t>
      </w:r>
    </w:p>
    <w:p w14:paraId="610219C6" w14:textId="7A6EB45B" w:rsidR="00B552F9" w:rsidRPr="00B552F9" w:rsidRDefault="00B552F9" w:rsidP="00802B97">
      <w:pPr>
        <w:tabs>
          <w:tab w:val="left" w:pos="0"/>
        </w:tabs>
        <w:ind w:right="54"/>
        <w:contextualSpacing/>
        <w:jc w:val="both"/>
        <w:rPr>
          <w:rFonts w:ascii="Arial" w:eastAsia="Arial MT" w:hAnsi="Arial" w:cs="Arial"/>
        </w:rPr>
      </w:pPr>
      <w:r w:rsidRPr="00B552F9">
        <w:rPr>
          <w:rFonts w:ascii="Arial" w:eastAsia="Arial MT" w:hAnsi="Arial" w:cs="Arial"/>
          <w:b/>
          <w:bCs/>
        </w:rPr>
        <w:t>1</w:t>
      </w:r>
      <w:r>
        <w:rPr>
          <w:rFonts w:ascii="Arial" w:eastAsia="Arial MT" w:hAnsi="Arial" w:cs="Arial"/>
          <w:b/>
          <w:bCs/>
        </w:rPr>
        <w:t>1</w:t>
      </w:r>
      <w:r w:rsidRPr="00B552F9">
        <w:rPr>
          <w:rFonts w:ascii="Arial" w:eastAsia="Arial MT" w:hAnsi="Arial" w:cs="Arial"/>
          <w:b/>
          <w:bCs/>
        </w:rPr>
        <w:t>.1.</w:t>
      </w:r>
      <w:r w:rsidRPr="00B552F9">
        <w:rPr>
          <w:rFonts w:ascii="Arial" w:eastAsia="Arial MT" w:hAnsi="Arial" w:cs="Arial"/>
        </w:rPr>
        <w:t xml:space="preserve"> O</w:t>
      </w:r>
      <w:r w:rsidRPr="00B552F9">
        <w:rPr>
          <w:rFonts w:ascii="Arial" w:eastAsia="Arial MT" w:hAnsi="Arial" w:cs="Arial"/>
          <w:spacing w:val="1"/>
        </w:rPr>
        <w:t xml:space="preserve"> </w:t>
      </w:r>
      <w:r w:rsidRPr="00B552F9">
        <w:rPr>
          <w:rFonts w:ascii="Arial" w:eastAsia="Arial MT" w:hAnsi="Arial" w:cs="Arial"/>
        </w:rPr>
        <w:t>não</w:t>
      </w:r>
      <w:r w:rsidRPr="00B552F9">
        <w:rPr>
          <w:rFonts w:ascii="Arial" w:eastAsia="Arial MT" w:hAnsi="Arial" w:cs="Arial"/>
          <w:spacing w:val="1"/>
        </w:rPr>
        <w:t xml:space="preserve"> </w:t>
      </w:r>
      <w:r w:rsidRPr="00B552F9">
        <w:rPr>
          <w:rFonts w:ascii="Arial" w:eastAsia="Arial MT" w:hAnsi="Arial" w:cs="Arial"/>
        </w:rPr>
        <w:t>cumprimento</w:t>
      </w:r>
      <w:r w:rsidRPr="00B552F9">
        <w:rPr>
          <w:rFonts w:ascii="Arial" w:eastAsia="Arial MT" w:hAnsi="Arial" w:cs="Arial"/>
          <w:spacing w:val="1"/>
        </w:rPr>
        <w:t xml:space="preserve"> </w:t>
      </w:r>
      <w:r w:rsidRPr="00B552F9">
        <w:rPr>
          <w:rFonts w:ascii="Arial" w:eastAsia="Arial MT" w:hAnsi="Arial" w:cs="Arial"/>
        </w:rPr>
        <w:t>das</w:t>
      </w:r>
      <w:r w:rsidRPr="00B552F9">
        <w:rPr>
          <w:rFonts w:ascii="Arial" w:eastAsia="Arial MT" w:hAnsi="Arial" w:cs="Arial"/>
          <w:spacing w:val="1"/>
        </w:rPr>
        <w:t xml:space="preserve"> </w:t>
      </w:r>
      <w:r w:rsidRPr="00B552F9">
        <w:rPr>
          <w:rFonts w:ascii="Arial" w:eastAsia="Arial MT" w:hAnsi="Arial" w:cs="Arial"/>
        </w:rPr>
        <w:t>obrigações</w:t>
      </w:r>
      <w:r w:rsidRPr="00B552F9">
        <w:rPr>
          <w:rFonts w:ascii="Arial" w:eastAsia="Arial MT" w:hAnsi="Arial" w:cs="Arial"/>
          <w:spacing w:val="1"/>
        </w:rPr>
        <w:t xml:space="preserve"> </w:t>
      </w:r>
      <w:r w:rsidRPr="00B552F9">
        <w:rPr>
          <w:rFonts w:ascii="Arial" w:eastAsia="Arial MT" w:hAnsi="Arial" w:cs="Arial"/>
        </w:rPr>
        <w:t>assumidas</w:t>
      </w:r>
      <w:r w:rsidRPr="00B552F9">
        <w:rPr>
          <w:rFonts w:ascii="Arial" w:eastAsia="Arial MT" w:hAnsi="Arial" w:cs="Arial"/>
          <w:spacing w:val="1"/>
        </w:rPr>
        <w:t xml:space="preserve"> </w:t>
      </w:r>
      <w:r w:rsidRPr="00B552F9">
        <w:rPr>
          <w:rFonts w:ascii="Arial" w:eastAsia="Arial MT" w:hAnsi="Arial" w:cs="Arial"/>
        </w:rPr>
        <w:t>pela</w:t>
      </w:r>
      <w:r w:rsidRPr="00B552F9">
        <w:rPr>
          <w:rFonts w:ascii="Arial" w:eastAsia="Arial MT" w:hAnsi="Arial" w:cs="Arial"/>
          <w:spacing w:val="1"/>
        </w:rPr>
        <w:t xml:space="preserve"> </w:t>
      </w:r>
      <w:r w:rsidRPr="00B552F9">
        <w:rPr>
          <w:rFonts w:ascii="Arial" w:eastAsia="Arial MT" w:hAnsi="Arial" w:cs="Arial"/>
        </w:rPr>
        <w:t>contratada,</w:t>
      </w:r>
      <w:r w:rsidRPr="00B552F9">
        <w:rPr>
          <w:rFonts w:ascii="Arial" w:eastAsia="Arial MT" w:hAnsi="Arial" w:cs="Arial"/>
          <w:spacing w:val="1"/>
        </w:rPr>
        <w:t xml:space="preserve"> </w:t>
      </w:r>
      <w:r w:rsidRPr="00B552F9">
        <w:rPr>
          <w:rFonts w:ascii="Arial" w:eastAsia="Arial MT" w:hAnsi="Arial" w:cs="Arial"/>
        </w:rPr>
        <w:t>acarretará</w:t>
      </w:r>
      <w:r w:rsidRPr="00B552F9">
        <w:rPr>
          <w:rFonts w:ascii="Arial" w:eastAsia="Arial MT" w:hAnsi="Arial" w:cs="Arial"/>
          <w:spacing w:val="-4"/>
        </w:rPr>
        <w:t xml:space="preserve"> </w:t>
      </w:r>
      <w:r w:rsidRPr="00B552F9">
        <w:rPr>
          <w:rFonts w:ascii="Arial" w:eastAsia="Arial MT" w:hAnsi="Arial" w:cs="Arial"/>
        </w:rPr>
        <w:t>na</w:t>
      </w:r>
      <w:r w:rsidRPr="00B552F9">
        <w:rPr>
          <w:rFonts w:ascii="Arial" w:eastAsia="Arial MT" w:hAnsi="Arial" w:cs="Arial"/>
          <w:spacing w:val="-3"/>
        </w:rPr>
        <w:t xml:space="preserve"> </w:t>
      </w:r>
      <w:r w:rsidRPr="00B552F9">
        <w:rPr>
          <w:rFonts w:ascii="Arial" w:eastAsia="Arial MT" w:hAnsi="Arial" w:cs="Arial"/>
        </w:rPr>
        <w:t>aplicação</w:t>
      </w:r>
      <w:r w:rsidRPr="00B552F9">
        <w:rPr>
          <w:rFonts w:ascii="Arial" w:eastAsia="Arial MT" w:hAnsi="Arial" w:cs="Arial"/>
          <w:spacing w:val="-1"/>
        </w:rPr>
        <w:t xml:space="preserve"> </w:t>
      </w:r>
      <w:r w:rsidRPr="00B552F9">
        <w:rPr>
          <w:rFonts w:ascii="Arial" w:eastAsia="Arial MT" w:hAnsi="Arial" w:cs="Arial"/>
        </w:rPr>
        <w:t>da</w:t>
      </w:r>
      <w:r w:rsidR="00062D46">
        <w:rPr>
          <w:rFonts w:ascii="Arial" w:eastAsia="Arial MT" w:hAnsi="Arial" w:cs="Arial"/>
        </w:rPr>
        <w:t>s</w:t>
      </w:r>
      <w:r w:rsidRPr="00B552F9">
        <w:rPr>
          <w:rFonts w:ascii="Arial" w:eastAsia="Arial MT" w:hAnsi="Arial" w:cs="Arial"/>
          <w:spacing w:val="-3"/>
        </w:rPr>
        <w:t xml:space="preserve"> </w:t>
      </w:r>
      <w:r w:rsidRPr="00B552F9">
        <w:rPr>
          <w:rFonts w:ascii="Arial" w:eastAsia="Arial MT" w:hAnsi="Arial" w:cs="Arial"/>
        </w:rPr>
        <w:t>penalidades</w:t>
      </w:r>
      <w:r w:rsidRPr="00B552F9">
        <w:rPr>
          <w:rFonts w:ascii="Arial" w:eastAsia="Arial MT" w:hAnsi="Arial" w:cs="Arial"/>
          <w:spacing w:val="-3"/>
        </w:rPr>
        <w:t xml:space="preserve"> </w:t>
      </w:r>
      <w:r w:rsidRPr="00B552F9">
        <w:rPr>
          <w:rFonts w:ascii="Arial" w:eastAsia="Arial MT" w:hAnsi="Arial" w:cs="Arial"/>
        </w:rPr>
        <w:t>previstas</w:t>
      </w:r>
      <w:r w:rsidRPr="00B552F9">
        <w:rPr>
          <w:rFonts w:ascii="Arial" w:eastAsia="Arial MT" w:hAnsi="Arial" w:cs="Arial"/>
          <w:spacing w:val="-2"/>
        </w:rPr>
        <w:t xml:space="preserve"> </w:t>
      </w:r>
      <w:r w:rsidRPr="00B552F9">
        <w:rPr>
          <w:rFonts w:ascii="Arial" w:eastAsia="Arial MT" w:hAnsi="Arial" w:cs="Arial"/>
        </w:rPr>
        <w:t>no</w:t>
      </w:r>
      <w:r w:rsidRPr="00B552F9">
        <w:rPr>
          <w:rFonts w:ascii="Arial" w:eastAsia="Arial MT" w:hAnsi="Arial" w:cs="Arial"/>
          <w:spacing w:val="-1"/>
        </w:rPr>
        <w:t xml:space="preserve"> </w:t>
      </w:r>
      <w:r w:rsidRPr="00B552F9">
        <w:rPr>
          <w:rFonts w:ascii="Arial" w:eastAsia="Arial MT" w:hAnsi="Arial" w:cs="Arial"/>
        </w:rPr>
        <w:t>artigo</w:t>
      </w:r>
      <w:r w:rsidRPr="00B552F9">
        <w:rPr>
          <w:rFonts w:ascii="Arial" w:eastAsia="Arial MT" w:hAnsi="Arial" w:cs="Arial"/>
          <w:spacing w:val="-1"/>
        </w:rPr>
        <w:t xml:space="preserve"> </w:t>
      </w:r>
      <w:r w:rsidRPr="00B552F9">
        <w:rPr>
          <w:rFonts w:ascii="Arial" w:eastAsia="Arial MT" w:hAnsi="Arial" w:cs="Arial"/>
        </w:rPr>
        <w:t>156</w:t>
      </w:r>
      <w:r w:rsidRPr="00B552F9">
        <w:rPr>
          <w:rFonts w:ascii="Arial" w:eastAsia="Arial MT" w:hAnsi="Arial" w:cs="Arial"/>
          <w:spacing w:val="-3"/>
        </w:rPr>
        <w:t xml:space="preserve"> </w:t>
      </w:r>
      <w:r w:rsidRPr="00B552F9">
        <w:rPr>
          <w:rFonts w:ascii="Arial" w:eastAsia="Arial MT" w:hAnsi="Arial" w:cs="Arial"/>
        </w:rPr>
        <w:t>da</w:t>
      </w:r>
      <w:r w:rsidRPr="00B552F9">
        <w:rPr>
          <w:rFonts w:ascii="Arial" w:eastAsia="Arial MT" w:hAnsi="Arial" w:cs="Arial"/>
          <w:spacing w:val="-3"/>
        </w:rPr>
        <w:t xml:space="preserve"> </w:t>
      </w:r>
      <w:r w:rsidRPr="00B552F9">
        <w:rPr>
          <w:rFonts w:ascii="Arial" w:eastAsia="Arial MT" w:hAnsi="Arial" w:cs="Arial"/>
        </w:rPr>
        <w:t>Lei</w:t>
      </w:r>
      <w:r w:rsidRPr="00B552F9">
        <w:rPr>
          <w:rFonts w:ascii="Arial" w:eastAsia="Arial MT" w:hAnsi="Arial" w:cs="Arial"/>
          <w:spacing w:val="-1"/>
        </w:rPr>
        <w:t xml:space="preserve"> </w:t>
      </w:r>
      <w:r w:rsidRPr="00B552F9">
        <w:rPr>
          <w:rFonts w:ascii="Arial" w:eastAsia="Arial MT" w:hAnsi="Arial" w:cs="Arial"/>
        </w:rPr>
        <w:t>14.133/21.</w:t>
      </w:r>
    </w:p>
    <w:p w14:paraId="28A3A87B" w14:textId="4E647C1B" w:rsidR="00B552F9" w:rsidRPr="00B552F9" w:rsidRDefault="00B552F9" w:rsidP="00802B97">
      <w:pPr>
        <w:tabs>
          <w:tab w:val="left" w:pos="0"/>
          <w:tab w:val="left" w:pos="836"/>
        </w:tabs>
        <w:ind w:right="54"/>
        <w:contextualSpacing/>
        <w:jc w:val="both"/>
        <w:rPr>
          <w:rFonts w:ascii="Arial" w:eastAsia="Arial MT" w:hAnsi="Arial" w:cs="Arial"/>
        </w:rPr>
      </w:pPr>
      <w:r w:rsidRPr="00B552F9">
        <w:rPr>
          <w:rFonts w:ascii="Arial" w:eastAsia="Arial MT" w:hAnsi="Arial" w:cs="Arial"/>
          <w:b/>
          <w:bCs/>
        </w:rPr>
        <w:t>1</w:t>
      </w:r>
      <w:r>
        <w:rPr>
          <w:rFonts w:ascii="Arial" w:eastAsia="Arial MT" w:hAnsi="Arial" w:cs="Arial"/>
          <w:b/>
          <w:bCs/>
        </w:rPr>
        <w:t>1</w:t>
      </w:r>
      <w:r w:rsidRPr="00B552F9">
        <w:rPr>
          <w:rFonts w:ascii="Arial" w:eastAsia="Arial MT" w:hAnsi="Arial" w:cs="Arial"/>
          <w:b/>
          <w:bCs/>
        </w:rPr>
        <w:t>.2.</w:t>
      </w:r>
      <w:r w:rsidRPr="00B552F9">
        <w:rPr>
          <w:rFonts w:ascii="Arial" w:eastAsia="Arial MT" w:hAnsi="Arial" w:cs="Arial"/>
        </w:rPr>
        <w:t xml:space="preserve"> Em</w:t>
      </w:r>
      <w:r w:rsidRPr="00B552F9">
        <w:rPr>
          <w:rFonts w:ascii="Arial" w:eastAsia="Arial MT" w:hAnsi="Arial" w:cs="Arial"/>
          <w:spacing w:val="1"/>
        </w:rPr>
        <w:t xml:space="preserve"> </w:t>
      </w:r>
      <w:r w:rsidRPr="00B552F9">
        <w:rPr>
          <w:rFonts w:ascii="Arial" w:eastAsia="Arial MT" w:hAnsi="Arial" w:cs="Arial"/>
        </w:rPr>
        <w:t>casos</w:t>
      </w:r>
      <w:r w:rsidRPr="00B552F9">
        <w:rPr>
          <w:rFonts w:ascii="Arial" w:eastAsia="Arial MT" w:hAnsi="Arial" w:cs="Arial"/>
          <w:spacing w:val="1"/>
        </w:rPr>
        <w:t xml:space="preserve"> </w:t>
      </w:r>
      <w:r w:rsidRPr="00B552F9">
        <w:rPr>
          <w:rFonts w:ascii="Arial" w:eastAsia="Arial MT" w:hAnsi="Arial" w:cs="Arial"/>
        </w:rPr>
        <w:t>de</w:t>
      </w:r>
      <w:r w:rsidRPr="00B552F9">
        <w:rPr>
          <w:rFonts w:ascii="Arial" w:eastAsia="Arial MT" w:hAnsi="Arial" w:cs="Arial"/>
          <w:spacing w:val="1"/>
        </w:rPr>
        <w:t xml:space="preserve"> </w:t>
      </w:r>
      <w:r w:rsidRPr="00B552F9">
        <w:rPr>
          <w:rFonts w:ascii="Arial" w:eastAsia="Arial MT" w:hAnsi="Arial" w:cs="Arial"/>
        </w:rPr>
        <w:t>inexecução</w:t>
      </w:r>
      <w:r w:rsidRPr="00B552F9">
        <w:rPr>
          <w:rFonts w:ascii="Arial" w:eastAsia="Arial MT" w:hAnsi="Arial" w:cs="Arial"/>
          <w:spacing w:val="1"/>
        </w:rPr>
        <w:t xml:space="preserve"> </w:t>
      </w:r>
      <w:r w:rsidRPr="00B552F9">
        <w:rPr>
          <w:rFonts w:ascii="Arial" w:eastAsia="Arial MT" w:hAnsi="Arial" w:cs="Arial"/>
        </w:rPr>
        <w:t>parcial</w:t>
      </w:r>
      <w:r w:rsidRPr="00B552F9">
        <w:rPr>
          <w:rFonts w:ascii="Arial" w:eastAsia="Arial MT" w:hAnsi="Arial" w:cs="Arial"/>
          <w:spacing w:val="1"/>
        </w:rPr>
        <w:t xml:space="preserve"> </w:t>
      </w:r>
      <w:r w:rsidRPr="00B552F9">
        <w:rPr>
          <w:rFonts w:ascii="Arial" w:eastAsia="Arial MT" w:hAnsi="Arial" w:cs="Arial"/>
        </w:rPr>
        <w:t>ou</w:t>
      </w:r>
      <w:r w:rsidRPr="00B552F9">
        <w:rPr>
          <w:rFonts w:ascii="Arial" w:eastAsia="Arial MT" w:hAnsi="Arial" w:cs="Arial"/>
          <w:spacing w:val="1"/>
        </w:rPr>
        <w:t xml:space="preserve"> </w:t>
      </w:r>
      <w:r w:rsidRPr="00B552F9">
        <w:rPr>
          <w:rFonts w:ascii="Arial" w:eastAsia="Arial MT" w:hAnsi="Arial" w:cs="Arial"/>
        </w:rPr>
        <w:t>total</w:t>
      </w:r>
      <w:r w:rsidRPr="00B552F9">
        <w:rPr>
          <w:rFonts w:ascii="Arial" w:eastAsia="Arial MT" w:hAnsi="Arial" w:cs="Arial"/>
          <w:spacing w:val="1"/>
        </w:rPr>
        <w:t xml:space="preserve"> </w:t>
      </w:r>
      <w:r w:rsidRPr="00B552F9">
        <w:rPr>
          <w:rFonts w:ascii="Arial" w:eastAsia="Arial MT" w:hAnsi="Arial" w:cs="Arial"/>
        </w:rPr>
        <w:t>das</w:t>
      </w:r>
      <w:r w:rsidRPr="00B552F9">
        <w:rPr>
          <w:rFonts w:ascii="Arial" w:eastAsia="Arial MT" w:hAnsi="Arial" w:cs="Arial"/>
          <w:spacing w:val="1"/>
        </w:rPr>
        <w:t xml:space="preserve"> </w:t>
      </w:r>
      <w:r w:rsidRPr="00B552F9">
        <w:rPr>
          <w:rFonts w:ascii="Arial" w:eastAsia="Arial MT" w:hAnsi="Arial" w:cs="Arial"/>
        </w:rPr>
        <w:t>obrigações</w:t>
      </w:r>
      <w:r w:rsidRPr="00B552F9">
        <w:rPr>
          <w:rFonts w:ascii="Arial" w:eastAsia="Arial MT" w:hAnsi="Arial" w:cs="Arial"/>
          <w:spacing w:val="1"/>
        </w:rPr>
        <w:t xml:space="preserve"> </w:t>
      </w:r>
      <w:r w:rsidRPr="00B552F9">
        <w:rPr>
          <w:rFonts w:ascii="Arial" w:eastAsia="Arial MT" w:hAnsi="Arial" w:cs="Arial"/>
        </w:rPr>
        <w:t>fixadas</w:t>
      </w:r>
      <w:r w:rsidRPr="00B552F9">
        <w:rPr>
          <w:rFonts w:ascii="Arial" w:eastAsia="Arial MT" w:hAnsi="Arial" w:cs="Arial"/>
          <w:spacing w:val="1"/>
        </w:rPr>
        <w:t xml:space="preserve"> </w:t>
      </w:r>
      <w:r w:rsidRPr="00B552F9">
        <w:rPr>
          <w:rFonts w:ascii="Arial" w:eastAsia="Arial MT" w:hAnsi="Arial" w:cs="Arial"/>
        </w:rPr>
        <w:t>neste</w:t>
      </w:r>
      <w:r w:rsidRPr="00B552F9">
        <w:rPr>
          <w:rFonts w:ascii="Arial" w:eastAsia="Arial MT" w:hAnsi="Arial" w:cs="Arial"/>
          <w:spacing w:val="1"/>
        </w:rPr>
        <w:t xml:space="preserve"> </w:t>
      </w:r>
      <w:r w:rsidRPr="00B552F9">
        <w:rPr>
          <w:rFonts w:ascii="Arial" w:eastAsia="Arial MT" w:hAnsi="Arial" w:cs="Arial"/>
        </w:rPr>
        <w:t>contrato, em relação ao objeto licitado, a Administração poderá, garantida a ampla</w:t>
      </w:r>
      <w:r w:rsidRPr="00B552F9">
        <w:rPr>
          <w:rFonts w:ascii="Arial" w:eastAsia="Arial MT" w:hAnsi="Arial" w:cs="Arial"/>
          <w:spacing w:val="1"/>
        </w:rPr>
        <w:t xml:space="preserve"> </w:t>
      </w:r>
      <w:r w:rsidRPr="00B552F9">
        <w:rPr>
          <w:rFonts w:ascii="Arial" w:eastAsia="Arial MT" w:hAnsi="Arial" w:cs="Arial"/>
        </w:rPr>
        <w:t>defesa</w:t>
      </w:r>
      <w:r w:rsidRPr="00B552F9">
        <w:rPr>
          <w:rFonts w:ascii="Arial" w:eastAsia="Arial MT" w:hAnsi="Arial" w:cs="Arial"/>
          <w:spacing w:val="-1"/>
        </w:rPr>
        <w:t xml:space="preserve"> </w:t>
      </w:r>
      <w:r w:rsidRPr="00B552F9">
        <w:rPr>
          <w:rFonts w:ascii="Arial" w:eastAsia="Arial MT" w:hAnsi="Arial" w:cs="Arial"/>
        </w:rPr>
        <w:t>e</w:t>
      </w:r>
      <w:r w:rsidRPr="00B552F9">
        <w:rPr>
          <w:rFonts w:ascii="Arial" w:eastAsia="Arial MT" w:hAnsi="Arial" w:cs="Arial"/>
          <w:spacing w:val="-1"/>
        </w:rPr>
        <w:t xml:space="preserve"> </w:t>
      </w:r>
      <w:r w:rsidRPr="00B552F9">
        <w:rPr>
          <w:rFonts w:ascii="Arial" w:eastAsia="Arial MT" w:hAnsi="Arial" w:cs="Arial"/>
        </w:rPr>
        <w:t>o</w:t>
      </w:r>
      <w:r w:rsidRPr="00B552F9">
        <w:rPr>
          <w:rFonts w:ascii="Arial" w:eastAsia="Arial MT" w:hAnsi="Arial" w:cs="Arial"/>
          <w:spacing w:val="1"/>
        </w:rPr>
        <w:t xml:space="preserve"> </w:t>
      </w:r>
      <w:r w:rsidRPr="00B552F9">
        <w:rPr>
          <w:rFonts w:ascii="Arial" w:eastAsia="Arial MT" w:hAnsi="Arial" w:cs="Arial"/>
        </w:rPr>
        <w:t>contraditório,</w:t>
      </w:r>
      <w:r w:rsidRPr="00B552F9">
        <w:rPr>
          <w:rFonts w:ascii="Arial" w:eastAsia="Arial MT" w:hAnsi="Arial" w:cs="Arial"/>
          <w:spacing w:val="-1"/>
        </w:rPr>
        <w:t xml:space="preserve"> </w:t>
      </w:r>
      <w:r w:rsidRPr="00B552F9">
        <w:rPr>
          <w:rFonts w:ascii="Arial" w:eastAsia="Arial MT" w:hAnsi="Arial" w:cs="Arial"/>
        </w:rPr>
        <w:t>aplicar as seguintes</w:t>
      </w:r>
      <w:r w:rsidRPr="00B552F9">
        <w:rPr>
          <w:rFonts w:ascii="Arial" w:eastAsia="Arial MT" w:hAnsi="Arial" w:cs="Arial"/>
          <w:spacing w:val="-2"/>
        </w:rPr>
        <w:t xml:space="preserve"> </w:t>
      </w:r>
      <w:r w:rsidRPr="00B552F9">
        <w:rPr>
          <w:rFonts w:ascii="Arial" w:eastAsia="Arial MT" w:hAnsi="Arial" w:cs="Arial"/>
        </w:rPr>
        <w:t>sanções:</w:t>
      </w:r>
    </w:p>
    <w:p w14:paraId="29835193" w14:textId="77777777" w:rsidR="00B552F9" w:rsidRPr="00B552F9" w:rsidRDefault="00B552F9" w:rsidP="00802B97">
      <w:pPr>
        <w:tabs>
          <w:tab w:val="left" w:pos="0"/>
        </w:tabs>
        <w:ind w:right="54"/>
        <w:contextualSpacing/>
        <w:jc w:val="both"/>
        <w:rPr>
          <w:rFonts w:ascii="Arial" w:eastAsia="Arial MT" w:hAnsi="Arial" w:cs="Arial"/>
        </w:rPr>
      </w:pPr>
    </w:p>
    <w:p w14:paraId="28673E49" w14:textId="77777777" w:rsidR="007E3119" w:rsidRPr="007E3119" w:rsidRDefault="007E3119" w:rsidP="007E3119">
      <w:pPr>
        <w:tabs>
          <w:tab w:val="left" w:pos="0"/>
          <w:tab w:val="left" w:pos="567"/>
        </w:tabs>
        <w:ind w:right="54"/>
        <w:contextualSpacing/>
        <w:jc w:val="both"/>
        <w:rPr>
          <w:rFonts w:ascii="Arial" w:eastAsia="Arial MT" w:hAnsi="Arial" w:cs="Arial"/>
          <w:lang w:val="pt-BR"/>
        </w:rPr>
      </w:pPr>
      <w:r w:rsidRPr="007E3119">
        <w:rPr>
          <w:rFonts w:ascii="Arial" w:eastAsia="Arial MT" w:hAnsi="Arial" w:cs="Arial"/>
          <w:lang w:val="pt-BR"/>
        </w:rPr>
        <w:t>I – Advertência, por escrito, no caso de pequenas irregularidades;</w:t>
      </w:r>
    </w:p>
    <w:p w14:paraId="1BCD2D5F" w14:textId="77777777" w:rsidR="007E3119" w:rsidRPr="007E3119" w:rsidRDefault="007E3119" w:rsidP="007E3119">
      <w:pPr>
        <w:tabs>
          <w:tab w:val="left" w:pos="0"/>
          <w:tab w:val="left" w:pos="567"/>
        </w:tabs>
        <w:ind w:right="54"/>
        <w:contextualSpacing/>
        <w:jc w:val="both"/>
        <w:rPr>
          <w:rFonts w:ascii="Arial" w:eastAsia="Arial MT" w:hAnsi="Arial" w:cs="Arial"/>
          <w:lang w:val="pt-BR"/>
        </w:rPr>
      </w:pPr>
      <w:r w:rsidRPr="007E3119">
        <w:rPr>
          <w:rFonts w:ascii="Arial" w:eastAsia="Arial MT" w:hAnsi="Arial" w:cs="Arial"/>
          <w:lang w:val="pt-BR"/>
        </w:rPr>
        <w:t>II – Multa de até 10% (dez por cento), calculada sobre o valor do contrato ou do empenho, no caso de descumprimento das obrigações contratuais, salvo se decorrente de motivo de força maior devidamente comprovado e aceito pela Administração;</w:t>
      </w:r>
    </w:p>
    <w:p w14:paraId="2952477E" w14:textId="77777777" w:rsidR="007E3119" w:rsidRPr="007E3119" w:rsidRDefault="007E3119" w:rsidP="007E3119">
      <w:pPr>
        <w:tabs>
          <w:tab w:val="left" w:pos="0"/>
          <w:tab w:val="left" w:pos="567"/>
        </w:tabs>
        <w:ind w:right="54"/>
        <w:contextualSpacing/>
        <w:jc w:val="both"/>
        <w:rPr>
          <w:rFonts w:ascii="Arial" w:eastAsia="Arial MT" w:hAnsi="Arial" w:cs="Arial"/>
          <w:lang w:val="pt-BR"/>
        </w:rPr>
      </w:pPr>
      <w:r w:rsidRPr="007E3119">
        <w:rPr>
          <w:rFonts w:ascii="Arial" w:eastAsia="Arial MT" w:hAnsi="Arial" w:cs="Arial"/>
          <w:lang w:val="pt-BR"/>
        </w:rPr>
        <w:t>III – Impedimento de licitar e contratar com a Administração Pública, pelo prazo de até 3 (três) anos, nos termos da legislação vigente;</w:t>
      </w:r>
    </w:p>
    <w:p w14:paraId="548D662B" w14:textId="77777777" w:rsidR="007E3119" w:rsidRPr="007E3119" w:rsidRDefault="007E3119" w:rsidP="007E3119">
      <w:pPr>
        <w:tabs>
          <w:tab w:val="left" w:pos="0"/>
          <w:tab w:val="left" w:pos="567"/>
        </w:tabs>
        <w:ind w:right="54"/>
        <w:contextualSpacing/>
        <w:jc w:val="both"/>
        <w:rPr>
          <w:rFonts w:ascii="Arial" w:eastAsia="Arial MT" w:hAnsi="Arial" w:cs="Arial"/>
          <w:lang w:val="pt-BR"/>
        </w:rPr>
      </w:pPr>
      <w:r w:rsidRPr="007E3119">
        <w:rPr>
          <w:rFonts w:ascii="Arial" w:eastAsia="Arial MT" w:hAnsi="Arial" w:cs="Arial"/>
          <w:lang w:val="pt-BR"/>
        </w:rPr>
        <w:t>IV – Declaração de inidoneidade para licitar ou contratar com a Administração Pública, enquanto perdurarem os motivos determinantes da punição ou até que seja promovida a reabilitação, na forma da lei.</w:t>
      </w:r>
    </w:p>
    <w:p w14:paraId="43D3477E" w14:textId="77777777" w:rsidR="00B552F9" w:rsidRPr="00B552F9" w:rsidRDefault="00B552F9" w:rsidP="00802B97">
      <w:pPr>
        <w:tabs>
          <w:tab w:val="left" w:pos="0"/>
        </w:tabs>
        <w:ind w:right="54"/>
        <w:contextualSpacing/>
        <w:rPr>
          <w:rFonts w:ascii="Arial" w:eastAsia="Arial MT" w:hAnsi="Arial" w:cs="Arial"/>
        </w:rPr>
      </w:pPr>
    </w:p>
    <w:p w14:paraId="1B6A9766" w14:textId="29C0E1FD" w:rsidR="00B552F9" w:rsidRDefault="00B552F9">
      <w:pPr>
        <w:pStyle w:val="PargrafodaLista"/>
        <w:numPr>
          <w:ilvl w:val="1"/>
          <w:numId w:val="2"/>
        </w:numPr>
        <w:tabs>
          <w:tab w:val="left" w:pos="0"/>
          <w:tab w:val="left" w:pos="142"/>
        </w:tabs>
        <w:ind w:left="0" w:right="54" w:firstLine="0"/>
        <w:contextualSpacing/>
        <w:rPr>
          <w:rFonts w:ascii="Arial" w:eastAsia="Arial MT" w:hAnsi="Arial" w:cs="Arial"/>
        </w:rPr>
      </w:pPr>
      <w:r w:rsidRPr="00B552F9">
        <w:rPr>
          <w:rFonts w:ascii="Arial" w:eastAsia="Arial MT" w:hAnsi="Arial" w:cs="Arial"/>
        </w:rPr>
        <w:t>A</w:t>
      </w:r>
      <w:r w:rsidRPr="00B552F9">
        <w:rPr>
          <w:rFonts w:ascii="Arial" w:eastAsia="Arial MT" w:hAnsi="Arial" w:cs="Arial"/>
          <w:spacing w:val="15"/>
        </w:rPr>
        <w:t xml:space="preserve"> </w:t>
      </w:r>
      <w:r w:rsidRPr="00B552F9">
        <w:rPr>
          <w:rFonts w:ascii="Arial" w:eastAsia="Arial MT" w:hAnsi="Arial" w:cs="Arial"/>
        </w:rPr>
        <w:t>sanção</w:t>
      </w:r>
      <w:r w:rsidRPr="00B552F9">
        <w:rPr>
          <w:rFonts w:ascii="Arial" w:eastAsia="Arial MT" w:hAnsi="Arial" w:cs="Arial"/>
          <w:spacing w:val="15"/>
        </w:rPr>
        <w:t xml:space="preserve"> </w:t>
      </w:r>
      <w:r w:rsidRPr="00B552F9">
        <w:rPr>
          <w:rFonts w:ascii="Arial" w:eastAsia="Arial MT" w:hAnsi="Arial" w:cs="Arial"/>
        </w:rPr>
        <w:t>de</w:t>
      </w:r>
      <w:r w:rsidRPr="00B552F9">
        <w:rPr>
          <w:rFonts w:ascii="Arial" w:eastAsia="Arial MT" w:hAnsi="Arial" w:cs="Arial"/>
          <w:spacing w:val="15"/>
        </w:rPr>
        <w:t xml:space="preserve"> </w:t>
      </w:r>
      <w:r w:rsidRPr="00B552F9">
        <w:rPr>
          <w:rFonts w:ascii="Arial" w:eastAsia="Arial MT" w:hAnsi="Arial" w:cs="Arial"/>
        </w:rPr>
        <w:t>advertência</w:t>
      </w:r>
      <w:r w:rsidRPr="00B552F9">
        <w:rPr>
          <w:rFonts w:ascii="Arial" w:eastAsia="Arial MT" w:hAnsi="Arial" w:cs="Arial"/>
          <w:spacing w:val="16"/>
        </w:rPr>
        <w:t xml:space="preserve"> </w:t>
      </w:r>
      <w:r w:rsidRPr="00B552F9">
        <w:rPr>
          <w:rFonts w:ascii="Arial" w:eastAsia="Arial MT" w:hAnsi="Arial" w:cs="Arial"/>
        </w:rPr>
        <w:t>de</w:t>
      </w:r>
      <w:r w:rsidRPr="00B552F9">
        <w:rPr>
          <w:rFonts w:ascii="Arial" w:eastAsia="Arial MT" w:hAnsi="Arial" w:cs="Arial"/>
          <w:spacing w:val="15"/>
        </w:rPr>
        <w:t xml:space="preserve"> </w:t>
      </w:r>
      <w:r w:rsidRPr="00B552F9">
        <w:rPr>
          <w:rFonts w:ascii="Arial" w:eastAsia="Arial MT" w:hAnsi="Arial" w:cs="Arial"/>
        </w:rPr>
        <w:t>que</w:t>
      </w:r>
      <w:r w:rsidRPr="00B552F9">
        <w:rPr>
          <w:rFonts w:ascii="Arial" w:eastAsia="Arial MT" w:hAnsi="Arial" w:cs="Arial"/>
          <w:spacing w:val="15"/>
        </w:rPr>
        <w:t xml:space="preserve"> </w:t>
      </w:r>
      <w:r w:rsidRPr="00B552F9">
        <w:rPr>
          <w:rFonts w:ascii="Arial" w:eastAsia="Arial MT" w:hAnsi="Arial" w:cs="Arial"/>
        </w:rPr>
        <w:t>trata</w:t>
      </w:r>
      <w:r w:rsidRPr="00B552F9">
        <w:rPr>
          <w:rFonts w:ascii="Arial" w:eastAsia="Arial MT" w:hAnsi="Arial" w:cs="Arial"/>
          <w:spacing w:val="13"/>
        </w:rPr>
        <w:t xml:space="preserve"> </w:t>
      </w:r>
      <w:r w:rsidRPr="00B552F9">
        <w:rPr>
          <w:rFonts w:ascii="Arial" w:eastAsia="Arial MT" w:hAnsi="Arial" w:cs="Arial"/>
        </w:rPr>
        <w:t>o</w:t>
      </w:r>
      <w:r w:rsidRPr="00B552F9">
        <w:rPr>
          <w:rFonts w:ascii="Arial" w:eastAsia="Arial MT" w:hAnsi="Arial" w:cs="Arial"/>
          <w:spacing w:val="16"/>
        </w:rPr>
        <w:t xml:space="preserve"> </w:t>
      </w:r>
      <w:r w:rsidRPr="00B552F9">
        <w:rPr>
          <w:rFonts w:ascii="Arial" w:eastAsia="Arial MT" w:hAnsi="Arial" w:cs="Arial"/>
        </w:rPr>
        <w:t>item</w:t>
      </w:r>
      <w:r w:rsidRPr="00B552F9">
        <w:rPr>
          <w:rFonts w:ascii="Arial" w:eastAsia="Arial MT" w:hAnsi="Arial" w:cs="Arial"/>
          <w:spacing w:val="23"/>
        </w:rPr>
        <w:t xml:space="preserve"> </w:t>
      </w:r>
      <w:r w:rsidRPr="00B552F9">
        <w:rPr>
          <w:rFonts w:ascii="Arial" w:eastAsia="Arial MT" w:hAnsi="Arial" w:cs="Arial"/>
        </w:rPr>
        <w:t>1</w:t>
      </w:r>
      <w:r w:rsidR="004166F1">
        <w:rPr>
          <w:rFonts w:ascii="Arial" w:eastAsia="Arial MT" w:hAnsi="Arial" w:cs="Arial"/>
        </w:rPr>
        <w:t>1</w:t>
      </w:r>
      <w:r w:rsidRPr="00B552F9">
        <w:rPr>
          <w:rFonts w:ascii="Arial" w:eastAsia="Arial MT" w:hAnsi="Arial" w:cs="Arial"/>
        </w:rPr>
        <w:t>.2,</w:t>
      </w:r>
      <w:r w:rsidRPr="00B552F9">
        <w:rPr>
          <w:rFonts w:ascii="Arial" w:eastAsia="Arial MT" w:hAnsi="Arial" w:cs="Arial"/>
          <w:spacing w:val="15"/>
        </w:rPr>
        <w:t xml:space="preserve"> </w:t>
      </w:r>
      <w:r w:rsidRPr="00B552F9">
        <w:rPr>
          <w:rFonts w:ascii="Arial" w:eastAsia="Arial MT" w:hAnsi="Arial" w:cs="Arial"/>
        </w:rPr>
        <w:t>item</w:t>
      </w:r>
      <w:r w:rsidRPr="00B552F9">
        <w:rPr>
          <w:rFonts w:ascii="Arial" w:eastAsia="Arial MT" w:hAnsi="Arial" w:cs="Arial"/>
          <w:spacing w:val="16"/>
        </w:rPr>
        <w:t xml:space="preserve"> </w:t>
      </w:r>
      <w:r w:rsidRPr="00B552F9">
        <w:rPr>
          <w:rFonts w:ascii="Arial" w:eastAsia="Arial MT" w:hAnsi="Arial" w:cs="Arial"/>
        </w:rPr>
        <w:t>I,</w:t>
      </w:r>
      <w:r w:rsidRPr="00B552F9">
        <w:rPr>
          <w:rFonts w:ascii="Arial" w:eastAsia="Arial MT" w:hAnsi="Arial" w:cs="Arial"/>
          <w:spacing w:val="16"/>
        </w:rPr>
        <w:t xml:space="preserve"> </w:t>
      </w:r>
      <w:r w:rsidRPr="00B552F9">
        <w:rPr>
          <w:rFonts w:ascii="Arial" w:eastAsia="Arial MT" w:hAnsi="Arial" w:cs="Arial"/>
        </w:rPr>
        <w:t>poderá</w:t>
      </w:r>
      <w:r w:rsidRPr="00B552F9">
        <w:rPr>
          <w:rFonts w:ascii="Arial" w:eastAsia="Arial MT" w:hAnsi="Arial" w:cs="Arial"/>
          <w:spacing w:val="15"/>
        </w:rPr>
        <w:t xml:space="preserve"> </w:t>
      </w:r>
      <w:r w:rsidRPr="00B552F9">
        <w:rPr>
          <w:rFonts w:ascii="Arial" w:eastAsia="Arial MT" w:hAnsi="Arial" w:cs="Arial"/>
        </w:rPr>
        <w:t>ser</w:t>
      </w:r>
      <w:r w:rsidRPr="00B552F9">
        <w:rPr>
          <w:rFonts w:ascii="Arial" w:eastAsia="Arial MT" w:hAnsi="Arial" w:cs="Arial"/>
          <w:spacing w:val="14"/>
        </w:rPr>
        <w:t xml:space="preserve"> </w:t>
      </w:r>
      <w:r w:rsidRPr="00B552F9">
        <w:rPr>
          <w:rFonts w:ascii="Arial" w:eastAsia="Arial MT" w:hAnsi="Arial" w:cs="Arial"/>
        </w:rPr>
        <w:t>aplicada</w:t>
      </w:r>
      <w:r w:rsidRPr="00B552F9">
        <w:rPr>
          <w:rFonts w:ascii="Arial" w:eastAsia="Arial MT" w:hAnsi="Arial" w:cs="Arial"/>
          <w:spacing w:val="-64"/>
        </w:rPr>
        <w:t xml:space="preserve"> </w:t>
      </w:r>
      <w:r w:rsidRPr="00B552F9">
        <w:rPr>
          <w:rFonts w:ascii="Arial" w:eastAsia="Arial MT" w:hAnsi="Arial" w:cs="Arial"/>
        </w:rPr>
        <w:t>nos</w:t>
      </w:r>
      <w:r w:rsidRPr="00B552F9">
        <w:rPr>
          <w:rFonts w:ascii="Arial" w:eastAsia="Arial MT" w:hAnsi="Arial" w:cs="Arial"/>
          <w:spacing w:val="-1"/>
        </w:rPr>
        <w:t xml:space="preserve"> </w:t>
      </w:r>
      <w:r w:rsidRPr="00B552F9">
        <w:rPr>
          <w:rFonts w:ascii="Arial" w:eastAsia="Arial MT" w:hAnsi="Arial" w:cs="Arial"/>
        </w:rPr>
        <w:t>seguintes casos:</w:t>
      </w:r>
    </w:p>
    <w:p w14:paraId="7248A22D" w14:textId="77777777" w:rsidR="00B552F9" w:rsidRPr="00B552F9" w:rsidRDefault="00B552F9" w:rsidP="00802B97">
      <w:pPr>
        <w:pStyle w:val="PargrafodaLista"/>
        <w:tabs>
          <w:tab w:val="left" w:pos="0"/>
          <w:tab w:val="left" w:pos="142"/>
        </w:tabs>
        <w:ind w:left="0" w:right="54" w:firstLine="0"/>
        <w:contextualSpacing/>
        <w:rPr>
          <w:rFonts w:ascii="Arial" w:eastAsia="Arial MT" w:hAnsi="Arial" w:cs="Arial"/>
        </w:rPr>
      </w:pPr>
    </w:p>
    <w:p w14:paraId="633EE9BC" w14:textId="77777777" w:rsidR="00B552F9" w:rsidRPr="00B552F9" w:rsidRDefault="00B552F9" w:rsidP="00802B97">
      <w:pPr>
        <w:tabs>
          <w:tab w:val="left" w:pos="0"/>
          <w:tab w:val="left" w:pos="1434"/>
        </w:tabs>
        <w:ind w:right="54"/>
        <w:contextualSpacing/>
        <w:jc w:val="both"/>
        <w:rPr>
          <w:rFonts w:ascii="Arial" w:eastAsia="Arial MT" w:hAnsi="Arial" w:cs="Arial"/>
        </w:rPr>
      </w:pPr>
      <w:r w:rsidRPr="005E2A00">
        <w:rPr>
          <w:rFonts w:ascii="Arial" w:eastAsia="Arial MT" w:hAnsi="Arial" w:cs="Arial"/>
          <w:b/>
          <w:bCs/>
        </w:rPr>
        <w:t>I–</w:t>
      </w:r>
      <w:r w:rsidRPr="00B552F9">
        <w:rPr>
          <w:rFonts w:ascii="Arial" w:eastAsia="Arial MT" w:hAnsi="Arial" w:cs="Arial"/>
        </w:rPr>
        <w:t xml:space="preserve"> Descumprimento das determinações necessárias à regularização das</w:t>
      </w:r>
      <w:r w:rsidRPr="00B552F9">
        <w:rPr>
          <w:rFonts w:ascii="Arial" w:eastAsia="Arial MT" w:hAnsi="Arial" w:cs="Arial"/>
          <w:spacing w:val="1"/>
        </w:rPr>
        <w:t xml:space="preserve"> </w:t>
      </w:r>
      <w:r w:rsidRPr="00B552F9">
        <w:rPr>
          <w:rFonts w:ascii="Arial" w:eastAsia="Arial MT" w:hAnsi="Arial" w:cs="Arial"/>
        </w:rPr>
        <w:t>faltas</w:t>
      </w:r>
      <w:r w:rsidRPr="00B552F9">
        <w:rPr>
          <w:rFonts w:ascii="Arial" w:eastAsia="Arial MT" w:hAnsi="Arial" w:cs="Arial"/>
          <w:spacing w:val="-3"/>
        </w:rPr>
        <w:t xml:space="preserve"> </w:t>
      </w:r>
      <w:r w:rsidRPr="00B552F9">
        <w:rPr>
          <w:rFonts w:ascii="Arial" w:eastAsia="Arial MT" w:hAnsi="Arial" w:cs="Arial"/>
        </w:rPr>
        <w:t>ou</w:t>
      </w:r>
      <w:r w:rsidRPr="00B552F9">
        <w:rPr>
          <w:rFonts w:ascii="Arial" w:eastAsia="Arial MT" w:hAnsi="Arial" w:cs="Arial"/>
          <w:spacing w:val="-2"/>
        </w:rPr>
        <w:t xml:space="preserve"> </w:t>
      </w:r>
      <w:r w:rsidRPr="00B552F9">
        <w:rPr>
          <w:rFonts w:ascii="Arial" w:eastAsia="Arial MT" w:hAnsi="Arial" w:cs="Arial"/>
        </w:rPr>
        <w:t>defeitos observados na</w:t>
      </w:r>
      <w:r w:rsidRPr="00B552F9">
        <w:rPr>
          <w:rFonts w:ascii="Arial" w:eastAsia="Arial MT" w:hAnsi="Arial" w:cs="Arial"/>
          <w:spacing w:val="-1"/>
        </w:rPr>
        <w:t xml:space="preserve"> </w:t>
      </w:r>
      <w:r w:rsidRPr="00B552F9">
        <w:rPr>
          <w:rFonts w:ascii="Arial" w:eastAsia="Arial MT" w:hAnsi="Arial" w:cs="Arial"/>
        </w:rPr>
        <w:t>prestação dos serviços;</w:t>
      </w:r>
    </w:p>
    <w:p w14:paraId="3FF2FEB8" w14:textId="7F0D6399" w:rsidR="00126BC2" w:rsidRPr="00B552F9" w:rsidRDefault="00B552F9" w:rsidP="00802B97">
      <w:pPr>
        <w:tabs>
          <w:tab w:val="left" w:pos="0"/>
        </w:tabs>
        <w:ind w:right="54"/>
        <w:contextualSpacing/>
        <w:jc w:val="both"/>
        <w:rPr>
          <w:rFonts w:ascii="Arial" w:hAnsi="Arial" w:cs="Arial"/>
          <w:bCs/>
          <w:sz w:val="20"/>
          <w:szCs w:val="20"/>
        </w:rPr>
      </w:pPr>
      <w:r w:rsidRPr="005E2A00">
        <w:rPr>
          <w:rFonts w:ascii="Arial" w:eastAsia="Arial MT" w:hAnsi="Arial" w:cs="Arial"/>
          <w:b/>
          <w:bCs/>
        </w:rPr>
        <w:t>II–</w:t>
      </w:r>
      <w:r w:rsidRPr="00B552F9">
        <w:rPr>
          <w:rFonts w:ascii="Arial" w:eastAsia="Arial MT" w:hAnsi="Arial" w:cs="Arial"/>
          <w:spacing w:val="1"/>
        </w:rPr>
        <w:t xml:space="preserve"> </w:t>
      </w:r>
      <w:r w:rsidRPr="00B552F9">
        <w:rPr>
          <w:rFonts w:ascii="Arial" w:eastAsia="Arial MT" w:hAnsi="Arial" w:cs="Arial"/>
        </w:rPr>
        <w:t>Outras</w:t>
      </w:r>
      <w:r w:rsidRPr="00B552F9">
        <w:rPr>
          <w:rFonts w:ascii="Arial" w:eastAsia="Arial MT" w:hAnsi="Arial" w:cs="Arial"/>
          <w:spacing w:val="1"/>
        </w:rPr>
        <w:t xml:space="preserve"> </w:t>
      </w:r>
      <w:r w:rsidRPr="00B552F9">
        <w:rPr>
          <w:rFonts w:ascii="Arial" w:eastAsia="Arial MT" w:hAnsi="Arial" w:cs="Arial"/>
        </w:rPr>
        <w:t>ocorrências</w:t>
      </w:r>
      <w:r w:rsidRPr="00B552F9">
        <w:rPr>
          <w:rFonts w:ascii="Arial" w:eastAsia="Arial MT" w:hAnsi="Arial" w:cs="Arial"/>
          <w:spacing w:val="1"/>
        </w:rPr>
        <w:t xml:space="preserve"> </w:t>
      </w:r>
      <w:r w:rsidRPr="00B552F9">
        <w:rPr>
          <w:rFonts w:ascii="Arial" w:eastAsia="Arial MT" w:hAnsi="Arial" w:cs="Arial"/>
        </w:rPr>
        <w:t>que</w:t>
      </w:r>
      <w:r w:rsidRPr="00B552F9">
        <w:rPr>
          <w:rFonts w:ascii="Arial" w:eastAsia="Arial MT" w:hAnsi="Arial" w:cs="Arial"/>
          <w:spacing w:val="1"/>
        </w:rPr>
        <w:t xml:space="preserve"> </w:t>
      </w:r>
      <w:r w:rsidRPr="00B552F9">
        <w:rPr>
          <w:rFonts w:ascii="Arial" w:eastAsia="Arial MT" w:hAnsi="Arial" w:cs="Arial"/>
        </w:rPr>
        <w:t>possam</w:t>
      </w:r>
      <w:r w:rsidRPr="00B552F9">
        <w:rPr>
          <w:rFonts w:ascii="Arial" w:eastAsia="Arial MT" w:hAnsi="Arial" w:cs="Arial"/>
          <w:spacing w:val="1"/>
        </w:rPr>
        <w:t xml:space="preserve"> </w:t>
      </w:r>
      <w:r w:rsidRPr="00B552F9">
        <w:rPr>
          <w:rFonts w:ascii="Arial" w:eastAsia="Arial MT" w:hAnsi="Arial" w:cs="Arial"/>
        </w:rPr>
        <w:t>acarretar</w:t>
      </w:r>
      <w:r w:rsidRPr="00B552F9">
        <w:rPr>
          <w:rFonts w:ascii="Arial" w:eastAsia="Arial MT" w:hAnsi="Arial" w:cs="Arial"/>
          <w:spacing w:val="1"/>
        </w:rPr>
        <w:t xml:space="preserve"> </w:t>
      </w:r>
      <w:r w:rsidRPr="00B552F9">
        <w:rPr>
          <w:rFonts w:ascii="Arial" w:eastAsia="Arial MT" w:hAnsi="Arial" w:cs="Arial"/>
        </w:rPr>
        <w:t>transtornos</w:t>
      </w:r>
      <w:r w:rsidRPr="00B552F9">
        <w:rPr>
          <w:rFonts w:ascii="Arial" w:eastAsia="Arial MT" w:hAnsi="Arial" w:cs="Arial"/>
          <w:spacing w:val="1"/>
        </w:rPr>
        <w:t xml:space="preserve"> </w:t>
      </w:r>
      <w:r w:rsidRPr="00B552F9">
        <w:rPr>
          <w:rFonts w:ascii="Arial" w:eastAsia="Arial MT" w:hAnsi="Arial" w:cs="Arial"/>
        </w:rPr>
        <w:t>no</w:t>
      </w:r>
      <w:r w:rsidRPr="00B552F9">
        <w:rPr>
          <w:rFonts w:ascii="Arial" w:eastAsia="Arial MT" w:hAnsi="Arial" w:cs="Arial"/>
          <w:spacing w:val="1"/>
        </w:rPr>
        <w:t xml:space="preserve"> </w:t>
      </w:r>
      <w:r w:rsidRPr="00B552F9">
        <w:rPr>
          <w:rFonts w:ascii="Arial" w:eastAsia="Arial MT" w:hAnsi="Arial" w:cs="Arial"/>
        </w:rPr>
        <w:t>desenvolvimento dos serviços da contratante, desde que não caiba a aplicação</w:t>
      </w:r>
      <w:r w:rsidRPr="00B552F9">
        <w:rPr>
          <w:rFonts w:ascii="Arial" w:eastAsia="Arial MT" w:hAnsi="Arial" w:cs="Arial"/>
          <w:spacing w:val="-64"/>
        </w:rPr>
        <w:t xml:space="preserve"> </w:t>
      </w:r>
      <w:r w:rsidRPr="00B552F9">
        <w:rPr>
          <w:rFonts w:ascii="Arial" w:eastAsia="Arial MT" w:hAnsi="Arial" w:cs="Arial"/>
        </w:rPr>
        <w:t>de</w:t>
      </w:r>
      <w:r w:rsidRPr="00B552F9">
        <w:rPr>
          <w:rFonts w:ascii="Arial" w:eastAsia="Arial MT" w:hAnsi="Arial" w:cs="Arial"/>
          <w:spacing w:val="-1"/>
        </w:rPr>
        <w:t xml:space="preserve"> </w:t>
      </w:r>
      <w:r w:rsidRPr="00B552F9">
        <w:rPr>
          <w:rFonts w:ascii="Arial" w:eastAsia="Arial MT" w:hAnsi="Arial" w:cs="Arial"/>
        </w:rPr>
        <w:t>sanção</w:t>
      </w:r>
      <w:r w:rsidRPr="00B552F9">
        <w:rPr>
          <w:rFonts w:ascii="Arial" w:eastAsia="Arial MT" w:hAnsi="Arial" w:cs="Arial"/>
          <w:spacing w:val="-2"/>
        </w:rPr>
        <w:t xml:space="preserve"> </w:t>
      </w:r>
      <w:r w:rsidRPr="00B552F9">
        <w:rPr>
          <w:rFonts w:ascii="Arial" w:eastAsia="Arial MT" w:hAnsi="Arial" w:cs="Arial"/>
        </w:rPr>
        <w:t>mais grave.</w:t>
      </w:r>
    </w:p>
    <w:p w14:paraId="64385AD9" w14:textId="77777777" w:rsidR="00B552F9" w:rsidRPr="00126BC2" w:rsidRDefault="00B552F9" w:rsidP="00126BC2">
      <w:pPr>
        <w:tabs>
          <w:tab w:val="left" w:pos="0"/>
        </w:tabs>
        <w:ind w:right="101"/>
        <w:contextualSpacing/>
        <w:jc w:val="both"/>
        <w:rPr>
          <w:rFonts w:ascii="Arial" w:hAnsi="Arial" w:cs="Arial"/>
          <w:bCs/>
        </w:rPr>
      </w:pPr>
    </w:p>
    <w:p w14:paraId="2B1BD567" w14:textId="70BB9148" w:rsidR="000C6ED1" w:rsidRPr="00613F7E" w:rsidRDefault="00035740" w:rsidP="00613F7E">
      <w:pPr>
        <w:spacing w:after="240"/>
        <w:ind w:right="-41"/>
        <w:jc w:val="both"/>
        <w:rPr>
          <w:rFonts w:ascii="Arial" w:hAnsi="Arial" w:cs="Arial"/>
          <w:b/>
          <w:bCs/>
        </w:rPr>
      </w:pPr>
      <w:r w:rsidRPr="00613F7E">
        <w:rPr>
          <w:rFonts w:ascii="Arial" w:hAnsi="Arial" w:cs="Arial"/>
          <w:b/>
          <w:bCs/>
        </w:rPr>
        <w:t>12</w:t>
      </w:r>
      <w:r w:rsidR="000C6ED1" w:rsidRPr="00613F7E">
        <w:rPr>
          <w:rFonts w:ascii="Arial" w:hAnsi="Arial" w:cs="Arial"/>
          <w:b/>
          <w:bCs/>
        </w:rPr>
        <w:t>.</w:t>
      </w:r>
      <w:r w:rsidR="000C6ED1" w:rsidRPr="00613F7E">
        <w:rPr>
          <w:rFonts w:ascii="Arial" w:hAnsi="Arial" w:cs="Arial"/>
          <w:b/>
          <w:bCs/>
        </w:rPr>
        <w:tab/>
        <w:t>CLÁUSULA DÉCIMA</w:t>
      </w:r>
      <w:r w:rsidR="007D5900" w:rsidRPr="007D5900">
        <w:rPr>
          <w:rFonts w:ascii="Arial" w:hAnsi="Arial" w:cs="Arial"/>
          <w:b/>
          <w:bCs/>
        </w:rPr>
        <w:t xml:space="preserve"> </w:t>
      </w:r>
      <w:r w:rsidR="007D5900" w:rsidRPr="00613F7E">
        <w:rPr>
          <w:rFonts w:ascii="Arial" w:hAnsi="Arial" w:cs="Arial"/>
          <w:b/>
          <w:bCs/>
        </w:rPr>
        <w:t>SEGUNDA</w:t>
      </w:r>
      <w:r w:rsidR="000C6ED1" w:rsidRPr="00613F7E">
        <w:rPr>
          <w:rFonts w:ascii="Arial" w:hAnsi="Arial" w:cs="Arial"/>
          <w:b/>
          <w:bCs/>
        </w:rPr>
        <w:t xml:space="preserve"> – DA EXTINÇÃO CONTRATUAL </w:t>
      </w:r>
    </w:p>
    <w:p w14:paraId="5ECAF466" w14:textId="440DEC22" w:rsidR="000C6ED1" w:rsidRPr="00613F7E" w:rsidRDefault="000C6ED1" w:rsidP="00360727">
      <w:pPr>
        <w:ind w:right="-40"/>
        <w:contextualSpacing/>
        <w:jc w:val="both"/>
        <w:rPr>
          <w:rFonts w:ascii="Arial" w:hAnsi="Arial" w:cs="Arial"/>
          <w:bCs/>
        </w:rPr>
      </w:pPr>
      <w:r w:rsidRPr="00360727">
        <w:rPr>
          <w:rFonts w:ascii="Arial" w:hAnsi="Arial" w:cs="Arial"/>
          <w:b/>
        </w:rPr>
        <w:t>1</w:t>
      </w:r>
      <w:r w:rsidR="00485EA6" w:rsidRPr="00360727">
        <w:rPr>
          <w:rFonts w:ascii="Arial" w:hAnsi="Arial" w:cs="Arial"/>
          <w:b/>
        </w:rPr>
        <w:t>2</w:t>
      </w:r>
      <w:r w:rsidRPr="00360727">
        <w:rPr>
          <w:rFonts w:ascii="Arial" w:hAnsi="Arial" w:cs="Arial"/>
          <w:b/>
        </w:rPr>
        <w:t>.</w:t>
      </w:r>
      <w:r w:rsidR="0096692D" w:rsidRPr="00360727">
        <w:rPr>
          <w:rFonts w:ascii="Arial" w:hAnsi="Arial" w:cs="Arial"/>
          <w:b/>
        </w:rPr>
        <w:t>1</w:t>
      </w:r>
      <w:r w:rsidRPr="00360727">
        <w:rPr>
          <w:rFonts w:ascii="Arial" w:hAnsi="Arial" w:cs="Arial"/>
          <w:b/>
        </w:rPr>
        <w:t>.</w:t>
      </w:r>
      <w:r w:rsidRPr="00613F7E">
        <w:rPr>
          <w:rFonts w:ascii="Arial" w:hAnsi="Arial" w:cs="Arial"/>
          <w:bCs/>
        </w:rPr>
        <w:tab/>
        <w:t>O contrato poderá ser extinto antes do prazo nele fixado, sem ônus para o contratante, quando esta não dispuser de créditos orçamentários para sua continuidade ou quando entender que o contrato não mais lhe oferece vantagem.</w:t>
      </w:r>
    </w:p>
    <w:p w14:paraId="2B0ED4D5" w14:textId="649E203F" w:rsidR="000C6ED1" w:rsidRPr="00613F7E" w:rsidRDefault="00485EA6" w:rsidP="00360727">
      <w:pPr>
        <w:ind w:right="-40"/>
        <w:contextualSpacing/>
        <w:jc w:val="both"/>
        <w:rPr>
          <w:rFonts w:ascii="Arial" w:hAnsi="Arial" w:cs="Arial"/>
          <w:bCs/>
        </w:rPr>
      </w:pPr>
      <w:r w:rsidRPr="00360727">
        <w:rPr>
          <w:rFonts w:ascii="Arial" w:hAnsi="Arial" w:cs="Arial"/>
          <w:b/>
        </w:rPr>
        <w:t>12</w:t>
      </w:r>
      <w:r w:rsidR="00852053" w:rsidRPr="00360727">
        <w:rPr>
          <w:rFonts w:ascii="Arial" w:hAnsi="Arial" w:cs="Arial"/>
          <w:b/>
        </w:rPr>
        <w:t>.</w:t>
      </w:r>
      <w:r w:rsidR="0096692D" w:rsidRPr="00360727">
        <w:rPr>
          <w:rFonts w:ascii="Arial" w:hAnsi="Arial" w:cs="Arial"/>
          <w:b/>
        </w:rPr>
        <w:t>2</w:t>
      </w:r>
      <w:r w:rsidR="000C6ED1" w:rsidRPr="00360727">
        <w:rPr>
          <w:rFonts w:ascii="Arial" w:hAnsi="Arial" w:cs="Arial"/>
          <w:b/>
        </w:rPr>
        <w:t>.</w:t>
      </w:r>
      <w:r w:rsidR="000C6ED1" w:rsidRPr="00613F7E">
        <w:rPr>
          <w:rFonts w:ascii="Arial" w:hAnsi="Arial" w:cs="Arial"/>
          <w:bCs/>
        </w:rPr>
        <w:tab/>
        <w:t>A extinção nesta hipótese ocorrerá na próxima data de aniversário do contrato, desde que haja a notificação do contratado pelo contratante nesse sentido com pelo menos 2 (dois) meses de antecedência desse dia.</w:t>
      </w:r>
    </w:p>
    <w:p w14:paraId="7307B8CE" w14:textId="62A80957" w:rsidR="000C6ED1" w:rsidRPr="00613F7E" w:rsidRDefault="00485EA6" w:rsidP="00360727">
      <w:pPr>
        <w:ind w:right="-40"/>
        <w:contextualSpacing/>
        <w:jc w:val="both"/>
        <w:rPr>
          <w:rFonts w:ascii="Arial" w:hAnsi="Arial" w:cs="Arial"/>
          <w:bCs/>
        </w:rPr>
      </w:pPr>
      <w:r w:rsidRPr="00360727">
        <w:rPr>
          <w:rFonts w:ascii="Arial" w:hAnsi="Arial" w:cs="Arial"/>
          <w:b/>
        </w:rPr>
        <w:t>12</w:t>
      </w:r>
      <w:r w:rsidR="00852053" w:rsidRPr="00360727">
        <w:rPr>
          <w:rFonts w:ascii="Arial" w:hAnsi="Arial" w:cs="Arial"/>
          <w:b/>
        </w:rPr>
        <w:t>.</w:t>
      </w:r>
      <w:r w:rsidR="0096692D" w:rsidRPr="00360727">
        <w:rPr>
          <w:rFonts w:ascii="Arial" w:hAnsi="Arial" w:cs="Arial"/>
          <w:b/>
        </w:rPr>
        <w:t>3</w:t>
      </w:r>
      <w:r w:rsidR="000C6ED1" w:rsidRPr="00360727">
        <w:rPr>
          <w:rFonts w:ascii="Arial" w:hAnsi="Arial" w:cs="Arial"/>
          <w:b/>
        </w:rPr>
        <w:t>.</w:t>
      </w:r>
      <w:r w:rsidR="000C6ED1" w:rsidRPr="00613F7E">
        <w:rPr>
          <w:rFonts w:ascii="Arial" w:hAnsi="Arial" w:cs="Arial"/>
          <w:bCs/>
        </w:rPr>
        <w:tab/>
        <w:t xml:space="preserve">Caso a notificação da não-continuidade do contrato de que trata este subitem ocorra com </w:t>
      </w:r>
      <w:r w:rsidR="000C6ED1" w:rsidRPr="00613F7E">
        <w:rPr>
          <w:rFonts w:ascii="Arial" w:hAnsi="Arial" w:cs="Arial"/>
          <w:bCs/>
        </w:rPr>
        <w:lastRenderedPageBreak/>
        <w:t>menos de 2 (dois) meses da data de aniversário, a extinção contratual ocorrerá após 2 (dois) meses da data da comunicação.</w:t>
      </w:r>
    </w:p>
    <w:p w14:paraId="0A49B757" w14:textId="07D9A2EF" w:rsidR="000C6ED1" w:rsidRPr="00613F7E" w:rsidRDefault="00485EA6" w:rsidP="00360727">
      <w:pPr>
        <w:ind w:right="-40"/>
        <w:contextualSpacing/>
        <w:jc w:val="both"/>
        <w:rPr>
          <w:rFonts w:ascii="Arial" w:hAnsi="Arial" w:cs="Arial"/>
          <w:bCs/>
        </w:rPr>
      </w:pPr>
      <w:r w:rsidRPr="00DD2F98">
        <w:rPr>
          <w:rFonts w:ascii="Arial" w:hAnsi="Arial" w:cs="Arial"/>
          <w:b/>
        </w:rPr>
        <w:t>12</w:t>
      </w:r>
      <w:r w:rsidR="00852053" w:rsidRPr="00DD2F98">
        <w:rPr>
          <w:rFonts w:ascii="Arial" w:hAnsi="Arial" w:cs="Arial"/>
          <w:b/>
        </w:rPr>
        <w:t>.</w:t>
      </w:r>
      <w:r w:rsidR="0096692D" w:rsidRPr="00360727">
        <w:rPr>
          <w:rFonts w:ascii="Arial" w:hAnsi="Arial" w:cs="Arial"/>
          <w:b/>
        </w:rPr>
        <w:t>4</w:t>
      </w:r>
      <w:r w:rsidR="000C6ED1" w:rsidRPr="00360727">
        <w:rPr>
          <w:rFonts w:ascii="Arial" w:hAnsi="Arial" w:cs="Arial"/>
          <w:b/>
        </w:rPr>
        <w:t>.</w:t>
      </w:r>
      <w:r w:rsidR="000C6ED1" w:rsidRPr="00613F7E">
        <w:rPr>
          <w:rFonts w:ascii="Arial" w:hAnsi="Arial" w:cs="Arial"/>
          <w:bCs/>
        </w:rPr>
        <w:tab/>
        <w:t>O contrato poderá ser extinto antes de cumpridas as obrigações nele estipuladas, ou antes do prazo nele fixado, por algum dos motivos previstos no artigo 137 da Lei nº 14.133/21, bem como amigavelmente, assegurados o contraditório e a ampla defesa.</w:t>
      </w:r>
    </w:p>
    <w:p w14:paraId="490B4BDD" w14:textId="632988E3" w:rsidR="000C6ED1" w:rsidRPr="00613F7E" w:rsidRDefault="00852053" w:rsidP="00360727">
      <w:pPr>
        <w:ind w:right="-40"/>
        <w:contextualSpacing/>
        <w:jc w:val="both"/>
        <w:rPr>
          <w:rFonts w:ascii="Arial" w:hAnsi="Arial" w:cs="Arial"/>
          <w:bCs/>
        </w:rPr>
      </w:pPr>
      <w:r w:rsidRPr="00360727">
        <w:rPr>
          <w:rFonts w:ascii="Arial" w:hAnsi="Arial" w:cs="Arial"/>
          <w:b/>
        </w:rPr>
        <w:t>1</w:t>
      </w:r>
      <w:r w:rsidR="00485EA6" w:rsidRPr="00360727">
        <w:rPr>
          <w:rFonts w:ascii="Arial" w:hAnsi="Arial" w:cs="Arial"/>
          <w:b/>
        </w:rPr>
        <w:t>2</w:t>
      </w:r>
      <w:r w:rsidRPr="00360727">
        <w:rPr>
          <w:rFonts w:ascii="Arial" w:hAnsi="Arial" w:cs="Arial"/>
          <w:b/>
        </w:rPr>
        <w:t>.</w:t>
      </w:r>
      <w:r w:rsidR="0096692D" w:rsidRPr="00360727">
        <w:rPr>
          <w:rFonts w:ascii="Arial" w:hAnsi="Arial" w:cs="Arial"/>
          <w:b/>
        </w:rPr>
        <w:t>4</w:t>
      </w:r>
      <w:r w:rsidR="000C6ED1" w:rsidRPr="00360727">
        <w:rPr>
          <w:rFonts w:ascii="Arial" w:hAnsi="Arial" w:cs="Arial"/>
          <w:b/>
        </w:rPr>
        <w:t>.1.</w:t>
      </w:r>
      <w:r w:rsidR="000C6ED1" w:rsidRPr="00613F7E">
        <w:rPr>
          <w:rFonts w:ascii="Arial" w:hAnsi="Arial" w:cs="Arial"/>
          <w:bCs/>
        </w:rPr>
        <w:tab/>
        <w:t>Nesta hipótese, aplicam-se também os artigos 138 e 139 da mesma Lei.</w:t>
      </w:r>
    </w:p>
    <w:p w14:paraId="516A2D28" w14:textId="6D1CAFBF" w:rsidR="000C6ED1" w:rsidRPr="00613F7E" w:rsidRDefault="00852053" w:rsidP="00360727">
      <w:pPr>
        <w:ind w:right="-40"/>
        <w:contextualSpacing/>
        <w:jc w:val="both"/>
        <w:rPr>
          <w:rFonts w:ascii="Arial" w:hAnsi="Arial" w:cs="Arial"/>
          <w:bCs/>
        </w:rPr>
      </w:pPr>
      <w:r w:rsidRPr="00360727">
        <w:rPr>
          <w:rFonts w:ascii="Arial" w:hAnsi="Arial" w:cs="Arial"/>
          <w:b/>
        </w:rPr>
        <w:t>1</w:t>
      </w:r>
      <w:r w:rsidR="00485EA6" w:rsidRPr="00360727">
        <w:rPr>
          <w:rFonts w:ascii="Arial" w:hAnsi="Arial" w:cs="Arial"/>
          <w:b/>
        </w:rPr>
        <w:t>2</w:t>
      </w:r>
      <w:r w:rsidRPr="00360727">
        <w:rPr>
          <w:rFonts w:ascii="Arial" w:hAnsi="Arial" w:cs="Arial"/>
          <w:b/>
        </w:rPr>
        <w:t>.</w:t>
      </w:r>
      <w:r w:rsidR="0096692D" w:rsidRPr="00360727">
        <w:rPr>
          <w:rFonts w:ascii="Arial" w:hAnsi="Arial" w:cs="Arial"/>
          <w:b/>
        </w:rPr>
        <w:t>4</w:t>
      </w:r>
      <w:r w:rsidR="000C6ED1" w:rsidRPr="00360727">
        <w:rPr>
          <w:rFonts w:ascii="Arial" w:hAnsi="Arial" w:cs="Arial"/>
          <w:b/>
        </w:rPr>
        <w:t>.2.</w:t>
      </w:r>
      <w:r w:rsidR="000C6ED1" w:rsidRPr="00613F7E">
        <w:rPr>
          <w:rFonts w:ascii="Arial" w:hAnsi="Arial" w:cs="Arial"/>
          <w:bCs/>
        </w:rPr>
        <w:tab/>
        <w:t>A alteração social ou a modificação da finalidade ou da estrutura da empresa não ensejará a extinção se não restringir sua capacidade de concluir o contrato.</w:t>
      </w:r>
    </w:p>
    <w:p w14:paraId="7153497F" w14:textId="0F472B9B" w:rsidR="000C6ED1" w:rsidRPr="00613F7E" w:rsidRDefault="000C6ED1" w:rsidP="00360727">
      <w:pPr>
        <w:ind w:right="-40"/>
        <w:contextualSpacing/>
        <w:jc w:val="both"/>
        <w:rPr>
          <w:rFonts w:ascii="Arial" w:hAnsi="Arial" w:cs="Arial"/>
          <w:bCs/>
        </w:rPr>
      </w:pPr>
      <w:r w:rsidRPr="00360727">
        <w:rPr>
          <w:rFonts w:ascii="Arial" w:hAnsi="Arial" w:cs="Arial"/>
          <w:b/>
        </w:rPr>
        <w:t>1</w:t>
      </w:r>
      <w:r w:rsidR="00485EA6" w:rsidRPr="00360727">
        <w:rPr>
          <w:rFonts w:ascii="Arial" w:hAnsi="Arial" w:cs="Arial"/>
          <w:b/>
        </w:rPr>
        <w:t>2</w:t>
      </w:r>
      <w:r w:rsidRPr="00360727">
        <w:rPr>
          <w:rFonts w:ascii="Arial" w:hAnsi="Arial" w:cs="Arial"/>
          <w:b/>
        </w:rPr>
        <w:t>.</w:t>
      </w:r>
      <w:r w:rsidR="0096692D" w:rsidRPr="00360727">
        <w:rPr>
          <w:rFonts w:ascii="Arial" w:hAnsi="Arial" w:cs="Arial"/>
          <w:b/>
        </w:rPr>
        <w:t>4</w:t>
      </w:r>
      <w:r w:rsidRPr="00360727">
        <w:rPr>
          <w:rFonts w:ascii="Arial" w:hAnsi="Arial" w:cs="Arial"/>
          <w:b/>
        </w:rPr>
        <w:t>.2.1.</w:t>
      </w:r>
      <w:r w:rsidRPr="00613F7E">
        <w:rPr>
          <w:rFonts w:ascii="Arial" w:hAnsi="Arial" w:cs="Arial"/>
          <w:bCs/>
        </w:rPr>
        <w:tab/>
        <w:t>Se a operação implicar mudança da pessoa jurídica contratada, deverá ser formalizado termo aditivo para alteração subjetiva.</w:t>
      </w:r>
    </w:p>
    <w:p w14:paraId="2337718B" w14:textId="6EA64E6B" w:rsidR="000C6ED1" w:rsidRPr="00613F7E" w:rsidRDefault="00485EA6" w:rsidP="00360727">
      <w:pPr>
        <w:ind w:right="-40"/>
        <w:contextualSpacing/>
        <w:jc w:val="both"/>
        <w:rPr>
          <w:rFonts w:ascii="Arial" w:hAnsi="Arial" w:cs="Arial"/>
          <w:bCs/>
        </w:rPr>
      </w:pPr>
      <w:r w:rsidRPr="00360727">
        <w:rPr>
          <w:rFonts w:ascii="Arial" w:hAnsi="Arial" w:cs="Arial"/>
          <w:b/>
        </w:rPr>
        <w:t>12.</w:t>
      </w:r>
      <w:r w:rsidR="0096692D" w:rsidRPr="00360727">
        <w:rPr>
          <w:rFonts w:ascii="Arial" w:hAnsi="Arial" w:cs="Arial"/>
          <w:b/>
        </w:rPr>
        <w:t>5</w:t>
      </w:r>
      <w:r w:rsidR="000C6ED1" w:rsidRPr="00360727">
        <w:rPr>
          <w:rFonts w:ascii="Arial" w:hAnsi="Arial" w:cs="Arial"/>
          <w:b/>
        </w:rPr>
        <w:t>.</w:t>
      </w:r>
      <w:r w:rsidR="000C6ED1" w:rsidRPr="00613F7E">
        <w:rPr>
          <w:rFonts w:ascii="Arial" w:hAnsi="Arial" w:cs="Arial"/>
          <w:bCs/>
        </w:rPr>
        <w:tab/>
        <w:t>O termo de extinção, sempre que possível, será precedido:</w:t>
      </w:r>
    </w:p>
    <w:p w14:paraId="210BA442" w14:textId="1C3B232D" w:rsidR="000C6ED1" w:rsidRPr="00613F7E" w:rsidRDefault="000C6ED1" w:rsidP="00360727">
      <w:pPr>
        <w:ind w:right="-40"/>
        <w:contextualSpacing/>
        <w:jc w:val="both"/>
        <w:rPr>
          <w:rFonts w:ascii="Arial" w:hAnsi="Arial" w:cs="Arial"/>
          <w:bCs/>
        </w:rPr>
      </w:pPr>
      <w:r w:rsidRPr="00360727">
        <w:rPr>
          <w:rFonts w:ascii="Arial" w:hAnsi="Arial" w:cs="Arial"/>
          <w:b/>
        </w:rPr>
        <w:t>1</w:t>
      </w:r>
      <w:r w:rsidR="00485EA6" w:rsidRPr="00360727">
        <w:rPr>
          <w:rFonts w:ascii="Arial" w:hAnsi="Arial" w:cs="Arial"/>
          <w:b/>
        </w:rPr>
        <w:t>2</w:t>
      </w:r>
      <w:r w:rsidRPr="00360727">
        <w:rPr>
          <w:rFonts w:ascii="Arial" w:hAnsi="Arial" w:cs="Arial"/>
          <w:b/>
        </w:rPr>
        <w:t>.</w:t>
      </w:r>
      <w:r w:rsidR="0096692D" w:rsidRPr="00360727">
        <w:rPr>
          <w:rFonts w:ascii="Arial" w:hAnsi="Arial" w:cs="Arial"/>
          <w:b/>
        </w:rPr>
        <w:t>5</w:t>
      </w:r>
      <w:r w:rsidRPr="00360727">
        <w:rPr>
          <w:rFonts w:ascii="Arial" w:hAnsi="Arial" w:cs="Arial"/>
          <w:b/>
        </w:rPr>
        <w:t>.1.1.</w:t>
      </w:r>
      <w:r w:rsidRPr="00613F7E">
        <w:rPr>
          <w:rFonts w:ascii="Arial" w:hAnsi="Arial" w:cs="Arial"/>
          <w:bCs/>
        </w:rPr>
        <w:tab/>
        <w:t>Balanço dos eventos contratuais já cumpridos ou parcialmente cumpridos;</w:t>
      </w:r>
    </w:p>
    <w:p w14:paraId="56A94BBF" w14:textId="43E07CFB" w:rsidR="000C6ED1" w:rsidRPr="00613F7E" w:rsidRDefault="00485EA6" w:rsidP="00360727">
      <w:pPr>
        <w:ind w:right="-40"/>
        <w:contextualSpacing/>
        <w:jc w:val="both"/>
        <w:rPr>
          <w:rFonts w:ascii="Arial" w:hAnsi="Arial" w:cs="Arial"/>
          <w:bCs/>
        </w:rPr>
      </w:pPr>
      <w:r w:rsidRPr="00360727">
        <w:rPr>
          <w:rFonts w:ascii="Arial" w:hAnsi="Arial" w:cs="Arial"/>
          <w:b/>
        </w:rPr>
        <w:t>12</w:t>
      </w:r>
      <w:r w:rsidR="00852053" w:rsidRPr="00360727">
        <w:rPr>
          <w:rFonts w:ascii="Arial" w:hAnsi="Arial" w:cs="Arial"/>
          <w:b/>
        </w:rPr>
        <w:t>.</w:t>
      </w:r>
      <w:r w:rsidR="0096692D" w:rsidRPr="00360727">
        <w:rPr>
          <w:rFonts w:ascii="Arial" w:hAnsi="Arial" w:cs="Arial"/>
          <w:b/>
        </w:rPr>
        <w:t>5</w:t>
      </w:r>
      <w:r w:rsidR="000C6ED1" w:rsidRPr="00360727">
        <w:rPr>
          <w:rFonts w:ascii="Arial" w:hAnsi="Arial" w:cs="Arial"/>
          <w:b/>
        </w:rPr>
        <w:t>.1.2.</w:t>
      </w:r>
      <w:r w:rsidR="000C6ED1" w:rsidRPr="00613F7E">
        <w:rPr>
          <w:rFonts w:ascii="Arial" w:hAnsi="Arial" w:cs="Arial"/>
          <w:bCs/>
        </w:rPr>
        <w:tab/>
        <w:t>Relação dos pagamentos já efetuados e ainda devidos;</w:t>
      </w:r>
    </w:p>
    <w:p w14:paraId="37CBBB13" w14:textId="0405986D" w:rsidR="000C6ED1" w:rsidRPr="00613F7E" w:rsidRDefault="00485EA6" w:rsidP="00360727">
      <w:pPr>
        <w:ind w:right="-40"/>
        <w:contextualSpacing/>
        <w:jc w:val="both"/>
        <w:rPr>
          <w:rFonts w:ascii="Arial" w:hAnsi="Arial" w:cs="Arial"/>
          <w:bCs/>
        </w:rPr>
      </w:pPr>
      <w:r w:rsidRPr="00360727">
        <w:rPr>
          <w:rFonts w:ascii="Arial" w:hAnsi="Arial" w:cs="Arial"/>
          <w:b/>
        </w:rPr>
        <w:t>12</w:t>
      </w:r>
      <w:r w:rsidR="00852053" w:rsidRPr="00360727">
        <w:rPr>
          <w:rFonts w:ascii="Arial" w:hAnsi="Arial" w:cs="Arial"/>
          <w:b/>
        </w:rPr>
        <w:t>.</w:t>
      </w:r>
      <w:r w:rsidR="0096692D" w:rsidRPr="00360727">
        <w:rPr>
          <w:rFonts w:ascii="Arial" w:hAnsi="Arial" w:cs="Arial"/>
          <w:b/>
        </w:rPr>
        <w:t>5</w:t>
      </w:r>
      <w:r w:rsidR="000C6ED1" w:rsidRPr="00360727">
        <w:rPr>
          <w:rFonts w:ascii="Arial" w:hAnsi="Arial" w:cs="Arial"/>
          <w:b/>
        </w:rPr>
        <w:t>.1.3.</w:t>
      </w:r>
      <w:r w:rsidR="000C6ED1" w:rsidRPr="00613F7E">
        <w:rPr>
          <w:rFonts w:ascii="Arial" w:hAnsi="Arial" w:cs="Arial"/>
          <w:bCs/>
        </w:rPr>
        <w:tab/>
        <w:t>Indenizações e multas.</w:t>
      </w:r>
    </w:p>
    <w:p w14:paraId="7F84BC41" w14:textId="75324BB6" w:rsidR="000C6ED1" w:rsidRPr="00613F7E" w:rsidRDefault="00485EA6" w:rsidP="00360727">
      <w:pPr>
        <w:ind w:right="-40"/>
        <w:contextualSpacing/>
        <w:jc w:val="both"/>
        <w:rPr>
          <w:rFonts w:ascii="Arial" w:hAnsi="Arial" w:cs="Arial"/>
          <w:bCs/>
        </w:rPr>
      </w:pPr>
      <w:r w:rsidRPr="00360727">
        <w:rPr>
          <w:rFonts w:ascii="Arial" w:hAnsi="Arial" w:cs="Arial"/>
          <w:b/>
        </w:rPr>
        <w:t>12</w:t>
      </w:r>
      <w:r w:rsidR="00852053" w:rsidRPr="00360727">
        <w:rPr>
          <w:rFonts w:ascii="Arial" w:hAnsi="Arial" w:cs="Arial"/>
          <w:b/>
        </w:rPr>
        <w:t>.</w:t>
      </w:r>
      <w:r w:rsidR="0096692D" w:rsidRPr="00360727">
        <w:rPr>
          <w:rFonts w:ascii="Arial" w:hAnsi="Arial" w:cs="Arial"/>
          <w:b/>
        </w:rPr>
        <w:t>6</w:t>
      </w:r>
      <w:r w:rsidR="000C6ED1" w:rsidRPr="00360727">
        <w:rPr>
          <w:rFonts w:ascii="Arial" w:hAnsi="Arial" w:cs="Arial"/>
          <w:b/>
        </w:rPr>
        <w:t>.</w:t>
      </w:r>
      <w:r w:rsidR="000C6ED1" w:rsidRPr="00613F7E">
        <w:rPr>
          <w:rFonts w:ascii="Arial" w:hAnsi="Arial" w:cs="Arial"/>
          <w:bCs/>
        </w:rPr>
        <w:tab/>
        <w:t xml:space="preserve">A extinção do contrato não configura óbice para o reconhecimento do desequilíbrio econômico-financeiro, hipótese em que será concedida indenização por meio de termo indenizatório (art. 131, caput, da Lei n.º 14.133, de 2021). </w:t>
      </w:r>
    </w:p>
    <w:p w14:paraId="22370C71" w14:textId="0AAD5290" w:rsidR="000C6ED1" w:rsidRDefault="00485EA6" w:rsidP="00360727">
      <w:pPr>
        <w:ind w:right="-40"/>
        <w:contextualSpacing/>
        <w:jc w:val="both"/>
        <w:rPr>
          <w:rFonts w:ascii="Arial" w:hAnsi="Arial" w:cs="Arial"/>
          <w:bCs/>
        </w:rPr>
      </w:pPr>
      <w:r w:rsidRPr="00360727">
        <w:rPr>
          <w:rFonts w:ascii="Arial" w:hAnsi="Arial" w:cs="Arial"/>
          <w:b/>
        </w:rPr>
        <w:t>12</w:t>
      </w:r>
      <w:r w:rsidR="000C6ED1" w:rsidRPr="00360727">
        <w:rPr>
          <w:rFonts w:ascii="Arial" w:hAnsi="Arial" w:cs="Arial"/>
          <w:b/>
        </w:rPr>
        <w:t>.</w:t>
      </w:r>
      <w:r w:rsidR="0096692D" w:rsidRPr="00360727">
        <w:rPr>
          <w:rFonts w:ascii="Arial" w:hAnsi="Arial" w:cs="Arial"/>
          <w:b/>
        </w:rPr>
        <w:t>7</w:t>
      </w:r>
      <w:r w:rsidR="000C6ED1" w:rsidRPr="00360727">
        <w:rPr>
          <w:rFonts w:ascii="Arial" w:hAnsi="Arial" w:cs="Arial"/>
          <w:b/>
        </w:rPr>
        <w:t>.</w:t>
      </w:r>
      <w:r w:rsidR="000C6ED1" w:rsidRPr="00360727">
        <w:rPr>
          <w:rFonts w:ascii="Arial" w:hAnsi="Arial" w:cs="Arial"/>
          <w:b/>
        </w:rPr>
        <w:tab/>
      </w:r>
      <w:r w:rsidR="000C6ED1" w:rsidRPr="00613F7E">
        <w:rPr>
          <w:rFonts w:ascii="Arial" w:hAnsi="Arial" w:cs="Arial"/>
          <w:bCs/>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7479C7A4" w14:textId="77777777" w:rsidR="00360727" w:rsidRPr="00613F7E" w:rsidRDefault="00360727" w:rsidP="00360727">
      <w:pPr>
        <w:ind w:right="-40"/>
        <w:contextualSpacing/>
        <w:jc w:val="both"/>
        <w:rPr>
          <w:rFonts w:ascii="Arial" w:hAnsi="Arial" w:cs="Arial"/>
          <w:bCs/>
        </w:rPr>
      </w:pPr>
    </w:p>
    <w:p w14:paraId="34E50439" w14:textId="3741C6F6" w:rsidR="000C6ED1" w:rsidRPr="00613F7E" w:rsidRDefault="000C6ED1" w:rsidP="00613F7E">
      <w:pPr>
        <w:spacing w:after="240"/>
        <w:ind w:right="-41"/>
        <w:jc w:val="both"/>
        <w:rPr>
          <w:rFonts w:ascii="Arial" w:hAnsi="Arial" w:cs="Arial"/>
          <w:b/>
          <w:bCs/>
        </w:rPr>
      </w:pPr>
      <w:r w:rsidRPr="00613F7E">
        <w:rPr>
          <w:rFonts w:ascii="Arial" w:hAnsi="Arial" w:cs="Arial"/>
          <w:b/>
          <w:bCs/>
        </w:rPr>
        <w:t>1</w:t>
      </w:r>
      <w:r w:rsidR="002B2708" w:rsidRPr="00613F7E">
        <w:rPr>
          <w:rFonts w:ascii="Arial" w:hAnsi="Arial" w:cs="Arial"/>
          <w:b/>
          <w:bCs/>
        </w:rPr>
        <w:t>3</w:t>
      </w:r>
      <w:r w:rsidRPr="00613F7E">
        <w:rPr>
          <w:rFonts w:ascii="Arial" w:hAnsi="Arial" w:cs="Arial"/>
          <w:b/>
          <w:bCs/>
        </w:rPr>
        <w:t>.</w:t>
      </w:r>
      <w:r w:rsidRPr="00613F7E">
        <w:rPr>
          <w:rFonts w:ascii="Arial" w:hAnsi="Arial" w:cs="Arial"/>
          <w:b/>
          <w:bCs/>
        </w:rPr>
        <w:tab/>
        <w:t xml:space="preserve">CLÁUSULA DÉCIMA </w:t>
      </w:r>
      <w:r w:rsidR="007D5900" w:rsidRPr="00613F7E">
        <w:rPr>
          <w:rFonts w:ascii="Arial" w:hAnsi="Arial" w:cs="Arial"/>
          <w:b/>
          <w:bCs/>
        </w:rPr>
        <w:t xml:space="preserve">TERCEIRA </w:t>
      </w:r>
      <w:r w:rsidRPr="00613F7E">
        <w:rPr>
          <w:rFonts w:ascii="Arial" w:hAnsi="Arial" w:cs="Arial"/>
          <w:b/>
          <w:bCs/>
        </w:rPr>
        <w:t xml:space="preserve">– DOTAÇÃO ORÇAMENTÁRIA </w:t>
      </w:r>
    </w:p>
    <w:p w14:paraId="31F9080B" w14:textId="26A3CA19" w:rsidR="00485EA6" w:rsidRPr="00613F7E" w:rsidRDefault="000C6ED1" w:rsidP="00613F7E">
      <w:pPr>
        <w:spacing w:after="240"/>
        <w:ind w:right="-41"/>
        <w:jc w:val="both"/>
        <w:rPr>
          <w:rFonts w:ascii="Arial" w:hAnsi="Arial" w:cs="Arial"/>
          <w:bCs/>
        </w:rPr>
      </w:pPr>
      <w:r w:rsidRPr="00613F7E">
        <w:rPr>
          <w:rFonts w:ascii="Arial" w:hAnsi="Arial" w:cs="Arial"/>
          <w:b/>
        </w:rPr>
        <w:t>1</w:t>
      </w:r>
      <w:r w:rsidR="002B2708" w:rsidRPr="00613F7E">
        <w:rPr>
          <w:rFonts w:ascii="Arial" w:hAnsi="Arial" w:cs="Arial"/>
          <w:b/>
        </w:rPr>
        <w:t>3</w:t>
      </w:r>
      <w:r w:rsidRPr="00613F7E">
        <w:rPr>
          <w:rFonts w:ascii="Arial" w:hAnsi="Arial" w:cs="Arial"/>
          <w:b/>
        </w:rPr>
        <w:t>.1.</w:t>
      </w:r>
      <w:r w:rsidRPr="00613F7E">
        <w:rPr>
          <w:rFonts w:ascii="Arial" w:hAnsi="Arial" w:cs="Arial"/>
          <w:bCs/>
        </w:rPr>
        <w:tab/>
      </w:r>
      <w:r w:rsidR="002D6819" w:rsidRPr="00613F7E">
        <w:rPr>
          <w:rFonts w:ascii="Arial" w:hAnsi="Arial" w:cs="Arial"/>
          <w:bCs/>
        </w:rPr>
        <w:t>As despesas decorrentes da contratação dos serviços necessários, correrão à conta dos recursos próprios do Instituto de Previdência dos Servidores Públicos do Município de Garanhuns. Somente de acordo com a dotação orçamentária atualizada, e disposta abaixo</w:t>
      </w:r>
      <w:r w:rsidR="00485EA6" w:rsidRPr="00613F7E">
        <w:rPr>
          <w:rFonts w:ascii="Arial" w:hAnsi="Arial" w:cs="Arial"/>
          <w:bCs/>
        </w:rPr>
        <w: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8"/>
        <w:gridCol w:w="2552"/>
        <w:gridCol w:w="4669"/>
      </w:tblGrid>
      <w:tr w:rsidR="007C56B2" w:rsidRPr="0048797B" w14:paraId="61752F81" w14:textId="77777777" w:rsidTr="00503E9F">
        <w:trPr>
          <w:trHeight w:val="693"/>
        </w:trPr>
        <w:tc>
          <w:tcPr>
            <w:tcW w:w="2418" w:type="dxa"/>
          </w:tcPr>
          <w:p w14:paraId="6D577518" w14:textId="77777777" w:rsidR="007C56B2" w:rsidRPr="0048797B" w:rsidRDefault="007C56B2" w:rsidP="00EB40AB">
            <w:pPr>
              <w:pStyle w:val="TableParagraph"/>
              <w:contextualSpacing/>
              <w:rPr>
                <w:rFonts w:ascii="Arial" w:hAnsi="Arial" w:cs="Arial"/>
              </w:rPr>
            </w:pPr>
            <w:r w:rsidRPr="0048797B">
              <w:rPr>
                <w:rFonts w:ascii="Arial" w:hAnsi="Arial" w:cs="Arial"/>
              </w:rPr>
              <w:t>Unidade</w:t>
            </w:r>
            <w:r w:rsidRPr="0048797B">
              <w:rPr>
                <w:rFonts w:ascii="Arial" w:hAnsi="Arial" w:cs="Arial"/>
                <w:spacing w:val="-4"/>
              </w:rPr>
              <w:t xml:space="preserve"> </w:t>
            </w:r>
            <w:r w:rsidRPr="0048797B">
              <w:rPr>
                <w:rFonts w:ascii="Arial" w:hAnsi="Arial" w:cs="Arial"/>
              </w:rPr>
              <w:t>Gestora:</w:t>
            </w:r>
          </w:p>
        </w:tc>
        <w:tc>
          <w:tcPr>
            <w:tcW w:w="2552" w:type="dxa"/>
          </w:tcPr>
          <w:p w14:paraId="4F33F98D" w14:textId="77777777" w:rsidR="007C56B2" w:rsidRPr="0048797B" w:rsidRDefault="007C56B2" w:rsidP="00EB40AB">
            <w:pPr>
              <w:pStyle w:val="TableParagraph"/>
              <w:contextualSpacing/>
              <w:rPr>
                <w:rFonts w:ascii="Arial" w:hAnsi="Arial" w:cs="Arial"/>
              </w:rPr>
            </w:pPr>
            <w:r w:rsidRPr="0048797B">
              <w:rPr>
                <w:rFonts w:ascii="Arial" w:hAnsi="Arial" w:cs="Arial"/>
                <w:w w:val="99"/>
              </w:rPr>
              <w:t>9</w:t>
            </w:r>
          </w:p>
        </w:tc>
        <w:tc>
          <w:tcPr>
            <w:tcW w:w="4669" w:type="dxa"/>
          </w:tcPr>
          <w:p w14:paraId="17F97C5A" w14:textId="77777777" w:rsidR="007C56B2" w:rsidRPr="0048797B" w:rsidRDefault="007C56B2" w:rsidP="00EB40AB">
            <w:pPr>
              <w:pStyle w:val="TableParagraph"/>
              <w:tabs>
                <w:tab w:val="left" w:pos="1368"/>
                <w:tab w:val="left" w:pos="2053"/>
                <w:tab w:val="left" w:pos="3725"/>
              </w:tabs>
              <w:contextualSpacing/>
              <w:rPr>
                <w:rFonts w:ascii="Arial" w:hAnsi="Arial" w:cs="Arial"/>
              </w:rPr>
            </w:pPr>
            <w:r w:rsidRPr="0048797B">
              <w:rPr>
                <w:rFonts w:ascii="Arial" w:hAnsi="Arial" w:cs="Arial"/>
              </w:rPr>
              <w:t>Instituto</w:t>
            </w:r>
            <w:r w:rsidRPr="0048797B">
              <w:rPr>
                <w:rFonts w:ascii="Arial" w:hAnsi="Arial" w:cs="Arial"/>
              </w:rPr>
              <w:tab/>
              <w:t>de</w:t>
            </w:r>
            <w:r w:rsidRPr="0048797B">
              <w:rPr>
                <w:rFonts w:ascii="Arial" w:hAnsi="Arial" w:cs="Arial"/>
              </w:rPr>
              <w:tab/>
              <w:t>Previdência</w:t>
            </w:r>
            <w:r w:rsidRPr="0048797B">
              <w:rPr>
                <w:rFonts w:ascii="Arial" w:hAnsi="Arial" w:cs="Arial"/>
              </w:rPr>
              <w:tab/>
              <w:t>dos</w:t>
            </w:r>
          </w:p>
          <w:p w14:paraId="59245246" w14:textId="77777777" w:rsidR="007C56B2" w:rsidRPr="0048797B" w:rsidRDefault="007C56B2" w:rsidP="00EB40AB">
            <w:pPr>
              <w:pStyle w:val="TableParagraph"/>
              <w:ind w:right="91"/>
              <w:contextualSpacing/>
              <w:rPr>
                <w:rFonts w:ascii="Arial" w:hAnsi="Arial" w:cs="Arial"/>
              </w:rPr>
            </w:pPr>
            <w:r w:rsidRPr="0048797B">
              <w:rPr>
                <w:rFonts w:ascii="Arial" w:hAnsi="Arial" w:cs="Arial"/>
              </w:rPr>
              <w:t>Servidores</w:t>
            </w:r>
            <w:r w:rsidRPr="0048797B">
              <w:rPr>
                <w:rFonts w:ascii="Arial" w:hAnsi="Arial" w:cs="Arial"/>
                <w:spacing w:val="26"/>
              </w:rPr>
              <w:t xml:space="preserve"> </w:t>
            </w:r>
            <w:r w:rsidRPr="0048797B">
              <w:rPr>
                <w:rFonts w:ascii="Arial" w:hAnsi="Arial" w:cs="Arial"/>
              </w:rPr>
              <w:t>Públicos</w:t>
            </w:r>
            <w:r w:rsidRPr="0048797B">
              <w:rPr>
                <w:rFonts w:ascii="Arial" w:hAnsi="Arial" w:cs="Arial"/>
                <w:spacing w:val="26"/>
              </w:rPr>
              <w:t xml:space="preserve"> </w:t>
            </w:r>
            <w:r w:rsidRPr="0048797B">
              <w:rPr>
                <w:rFonts w:ascii="Arial" w:hAnsi="Arial" w:cs="Arial"/>
              </w:rPr>
              <w:t>do</w:t>
            </w:r>
            <w:r w:rsidRPr="0048797B">
              <w:rPr>
                <w:rFonts w:ascii="Arial" w:hAnsi="Arial" w:cs="Arial"/>
                <w:spacing w:val="29"/>
              </w:rPr>
              <w:t xml:space="preserve"> </w:t>
            </w:r>
            <w:r w:rsidRPr="0048797B">
              <w:rPr>
                <w:rFonts w:ascii="Arial" w:hAnsi="Arial" w:cs="Arial"/>
              </w:rPr>
              <w:t>Município</w:t>
            </w:r>
            <w:r w:rsidRPr="0048797B">
              <w:rPr>
                <w:rFonts w:ascii="Arial" w:hAnsi="Arial" w:cs="Arial"/>
                <w:spacing w:val="26"/>
              </w:rPr>
              <w:t xml:space="preserve"> </w:t>
            </w:r>
            <w:r w:rsidRPr="0048797B">
              <w:rPr>
                <w:rFonts w:ascii="Arial" w:hAnsi="Arial" w:cs="Arial"/>
              </w:rPr>
              <w:t>de</w:t>
            </w:r>
            <w:r w:rsidRPr="0048797B">
              <w:rPr>
                <w:rFonts w:ascii="Arial" w:hAnsi="Arial" w:cs="Arial"/>
                <w:spacing w:val="-63"/>
              </w:rPr>
              <w:t xml:space="preserve"> </w:t>
            </w:r>
            <w:r w:rsidRPr="0048797B">
              <w:rPr>
                <w:rFonts w:ascii="Arial" w:hAnsi="Arial" w:cs="Arial"/>
              </w:rPr>
              <w:t>Garanhuns</w:t>
            </w:r>
          </w:p>
        </w:tc>
      </w:tr>
      <w:tr w:rsidR="007C56B2" w:rsidRPr="0048797B" w14:paraId="7906161B" w14:textId="77777777" w:rsidTr="00053DE5">
        <w:trPr>
          <w:trHeight w:val="531"/>
        </w:trPr>
        <w:tc>
          <w:tcPr>
            <w:tcW w:w="2418" w:type="dxa"/>
          </w:tcPr>
          <w:p w14:paraId="67AC4D2A" w14:textId="77777777" w:rsidR="007C56B2" w:rsidRPr="0048797B" w:rsidRDefault="007C56B2" w:rsidP="00EB40AB">
            <w:pPr>
              <w:pStyle w:val="TableParagraph"/>
              <w:ind w:right="611"/>
              <w:contextualSpacing/>
              <w:rPr>
                <w:rFonts w:ascii="Arial" w:hAnsi="Arial" w:cs="Arial"/>
              </w:rPr>
            </w:pPr>
            <w:r w:rsidRPr="0048797B">
              <w:rPr>
                <w:rFonts w:ascii="Arial" w:hAnsi="Arial" w:cs="Arial"/>
              </w:rPr>
              <w:t>Órgão</w:t>
            </w:r>
            <w:r w:rsidRPr="0048797B">
              <w:rPr>
                <w:rFonts w:ascii="Arial" w:hAnsi="Arial" w:cs="Arial"/>
                <w:spacing w:val="1"/>
              </w:rPr>
              <w:t xml:space="preserve"> </w:t>
            </w:r>
            <w:r w:rsidRPr="0048797B">
              <w:rPr>
                <w:rFonts w:ascii="Arial" w:hAnsi="Arial" w:cs="Arial"/>
              </w:rPr>
              <w:t>Orçamentário:</w:t>
            </w:r>
          </w:p>
        </w:tc>
        <w:tc>
          <w:tcPr>
            <w:tcW w:w="2552" w:type="dxa"/>
          </w:tcPr>
          <w:p w14:paraId="58193446" w14:textId="77777777" w:rsidR="007C56B2" w:rsidRPr="0048797B" w:rsidRDefault="007C56B2" w:rsidP="00EB40AB">
            <w:pPr>
              <w:pStyle w:val="TableParagraph"/>
              <w:contextualSpacing/>
              <w:rPr>
                <w:rFonts w:ascii="Arial" w:hAnsi="Arial" w:cs="Arial"/>
              </w:rPr>
            </w:pPr>
            <w:r w:rsidRPr="0048797B">
              <w:rPr>
                <w:rFonts w:ascii="Arial" w:hAnsi="Arial" w:cs="Arial"/>
              </w:rPr>
              <w:t>30000</w:t>
            </w:r>
          </w:p>
        </w:tc>
        <w:tc>
          <w:tcPr>
            <w:tcW w:w="4669" w:type="dxa"/>
          </w:tcPr>
          <w:p w14:paraId="59F75079" w14:textId="77777777" w:rsidR="007C56B2" w:rsidRPr="0048797B" w:rsidRDefault="007C56B2" w:rsidP="00EB40AB">
            <w:pPr>
              <w:pStyle w:val="TableParagraph"/>
              <w:tabs>
                <w:tab w:val="left" w:pos="1368"/>
                <w:tab w:val="left" w:pos="2053"/>
                <w:tab w:val="left" w:pos="3725"/>
              </w:tabs>
              <w:ind w:right="95"/>
              <w:contextualSpacing/>
              <w:rPr>
                <w:rFonts w:ascii="Arial" w:hAnsi="Arial" w:cs="Arial"/>
              </w:rPr>
            </w:pPr>
            <w:r w:rsidRPr="0048797B">
              <w:rPr>
                <w:rFonts w:ascii="Arial" w:hAnsi="Arial" w:cs="Arial"/>
              </w:rPr>
              <w:t>Instituto</w:t>
            </w:r>
            <w:r w:rsidRPr="0048797B">
              <w:rPr>
                <w:rFonts w:ascii="Arial" w:hAnsi="Arial" w:cs="Arial"/>
              </w:rPr>
              <w:tab/>
              <w:t>de</w:t>
            </w:r>
            <w:r w:rsidRPr="0048797B">
              <w:rPr>
                <w:rFonts w:ascii="Arial" w:hAnsi="Arial" w:cs="Arial"/>
              </w:rPr>
              <w:tab/>
              <w:t>Previdência</w:t>
            </w:r>
            <w:r w:rsidRPr="0048797B">
              <w:rPr>
                <w:rFonts w:ascii="Arial" w:hAnsi="Arial" w:cs="Arial"/>
              </w:rPr>
              <w:tab/>
            </w:r>
            <w:r w:rsidRPr="0048797B">
              <w:rPr>
                <w:rFonts w:ascii="Arial" w:hAnsi="Arial" w:cs="Arial"/>
                <w:spacing w:val="-2"/>
              </w:rPr>
              <w:t>dos</w:t>
            </w:r>
            <w:r w:rsidRPr="0048797B">
              <w:rPr>
                <w:rFonts w:ascii="Arial" w:hAnsi="Arial" w:cs="Arial"/>
                <w:spacing w:val="-64"/>
              </w:rPr>
              <w:t xml:space="preserve"> </w:t>
            </w:r>
            <w:r w:rsidRPr="0048797B">
              <w:rPr>
                <w:rFonts w:ascii="Arial" w:hAnsi="Arial" w:cs="Arial"/>
              </w:rPr>
              <w:t>Servidores</w:t>
            </w:r>
            <w:r w:rsidRPr="0048797B">
              <w:rPr>
                <w:rFonts w:ascii="Arial" w:hAnsi="Arial" w:cs="Arial"/>
                <w:spacing w:val="26"/>
              </w:rPr>
              <w:t xml:space="preserve"> </w:t>
            </w:r>
            <w:r w:rsidRPr="0048797B">
              <w:rPr>
                <w:rFonts w:ascii="Arial" w:hAnsi="Arial" w:cs="Arial"/>
              </w:rPr>
              <w:t>Públicos</w:t>
            </w:r>
            <w:r w:rsidRPr="0048797B">
              <w:rPr>
                <w:rFonts w:ascii="Arial" w:hAnsi="Arial" w:cs="Arial"/>
                <w:spacing w:val="26"/>
              </w:rPr>
              <w:t xml:space="preserve"> </w:t>
            </w:r>
            <w:r w:rsidRPr="0048797B">
              <w:rPr>
                <w:rFonts w:ascii="Arial" w:hAnsi="Arial" w:cs="Arial"/>
              </w:rPr>
              <w:t>do</w:t>
            </w:r>
            <w:r w:rsidRPr="0048797B">
              <w:rPr>
                <w:rFonts w:ascii="Arial" w:hAnsi="Arial" w:cs="Arial"/>
                <w:spacing w:val="29"/>
              </w:rPr>
              <w:t xml:space="preserve"> </w:t>
            </w:r>
            <w:r w:rsidRPr="0048797B">
              <w:rPr>
                <w:rFonts w:ascii="Arial" w:hAnsi="Arial" w:cs="Arial"/>
              </w:rPr>
              <w:t>Município</w:t>
            </w:r>
            <w:r w:rsidRPr="0048797B">
              <w:rPr>
                <w:rFonts w:ascii="Arial" w:hAnsi="Arial" w:cs="Arial"/>
                <w:spacing w:val="26"/>
              </w:rPr>
              <w:t xml:space="preserve"> </w:t>
            </w:r>
            <w:r w:rsidRPr="0048797B">
              <w:rPr>
                <w:rFonts w:ascii="Arial" w:hAnsi="Arial" w:cs="Arial"/>
              </w:rPr>
              <w:t>de</w:t>
            </w:r>
          </w:p>
          <w:p w14:paraId="7FD71323" w14:textId="77777777" w:rsidR="007C56B2" w:rsidRPr="0048797B" w:rsidRDefault="007C56B2" w:rsidP="00EB40AB">
            <w:pPr>
              <w:pStyle w:val="TableParagraph"/>
              <w:contextualSpacing/>
              <w:rPr>
                <w:rFonts w:ascii="Arial" w:hAnsi="Arial" w:cs="Arial"/>
              </w:rPr>
            </w:pPr>
            <w:r w:rsidRPr="0048797B">
              <w:rPr>
                <w:rFonts w:ascii="Arial" w:hAnsi="Arial" w:cs="Arial"/>
              </w:rPr>
              <w:t>Garanhuns -</w:t>
            </w:r>
            <w:r w:rsidRPr="0048797B">
              <w:rPr>
                <w:rFonts w:ascii="Arial" w:hAnsi="Arial" w:cs="Arial"/>
                <w:spacing w:val="-3"/>
              </w:rPr>
              <w:t xml:space="preserve"> </w:t>
            </w:r>
            <w:r w:rsidRPr="0048797B">
              <w:rPr>
                <w:rFonts w:ascii="Arial" w:hAnsi="Arial" w:cs="Arial"/>
              </w:rPr>
              <w:t>IPSG</w:t>
            </w:r>
          </w:p>
        </w:tc>
      </w:tr>
      <w:tr w:rsidR="007C56B2" w:rsidRPr="0048797B" w14:paraId="21E93866" w14:textId="77777777" w:rsidTr="00053DE5">
        <w:trPr>
          <w:trHeight w:val="756"/>
        </w:trPr>
        <w:tc>
          <w:tcPr>
            <w:tcW w:w="2418" w:type="dxa"/>
          </w:tcPr>
          <w:p w14:paraId="798AF554" w14:textId="77777777" w:rsidR="007C56B2" w:rsidRPr="0048797B" w:rsidRDefault="007C56B2" w:rsidP="00EB40AB">
            <w:pPr>
              <w:pStyle w:val="TableParagraph"/>
              <w:ind w:right="611"/>
              <w:contextualSpacing/>
              <w:rPr>
                <w:rFonts w:ascii="Arial" w:hAnsi="Arial" w:cs="Arial"/>
              </w:rPr>
            </w:pPr>
            <w:r w:rsidRPr="0048797B">
              <w:rPr>
                <w:rFonts w:ascii="Arial" w:hAnsi="Arial" w:cs="Arial"/>
              </w:rPr>
              <w:t>Unidade</w:t>
            </w:r>
            <w:r w:rsidRPr="0048797B">
              <w:rPr>
                <w:rFonts w:ascii="Arial" w:hAnsi="Arial" w:cs="Arial"/>
                <w:spacing w:val="1"/>
              </w:rPr>
              <w:t xml:space="preserve"> </w:t>
            </w:r>
            <w:r w:rsidRPr="0048797B">
              <w:rPr>
                <w:rFonts w:ascii="Arial" w:hAnsi="Arial" w:cs="Arial"/>
              </w:rPr>
              <w:t>Orçamentária:</w:t>
            </w:r>
          </w:p>
        </w:tc>
        <w:tc>
          <w:tcPr>
            <w:tcW w:w="2552" w:type="dxa"/>
          </w:tcPr>
          <w:p w14:paraId="62F28A87" w14:textId="77777777" w:rsidR="007C56B2" w:rsidRPr="0048797B" w:rsidRDefault="007C56B2" w:rsidP="00EB40AB">
            <w:pPr>
              <w:pStyle w:val="TableParagraph"/>
              <w:contextualSpacing/>
              <w:rPr>
                <w:rFonts w:ascii="Arial" w:hAnsi="Arial" w:cs="Arial"/>
              </w:rPr>
            </w:pPr>
            <w:r w:rsidRPr="0048797B">
              <w:rPr>
                <w:rFonts w:ascii="Arial" w:hAnsi="Arial" w:cs="Arial"/>
              </w:rPr>
              <w:t>30001</w:t>
            </w:r>
          </w:p>
        </w:tc>
        <w:tc>
          <w:tcPr>
            <w:tcW w:w="4669" w:type="dxa"/>
          </w:tcPr>
          <w:p w14:paraId="0DB9565B" w14:textId="77777777" w:rsidR="007C56B2" w:rsidRPr="0048797B" w:rsidRDefault="007C56B2" w:rsidP="00EB40AB">
            <w:pPr>
              <w:pStyle w:val="TableParagraph"/>
              <w:tabs>
                <w:tab w:val="left" w:pos="1368"/>
                <w:tab w:val="left" w:pos="2053"/>
                <w:tab w:val="left" w:pos="3725"/>
              </w:tabs>
              <w:contextualSpacing/>
              <w:rPr>
                <w:rFonts w:ascii="Arial" w:hAnsi="Arial" w:cs="Arial"/>
              </w:rPr>
            </w:pPr>
            <w:r w:rsidRPr="0048797B">
              <w:rPr>
                <w:rFonts w:ascii="Arial" w:hAnsi="Arial" w:cs="Arial"/>
              </w:rPr>
              <w:t>Instituto</w:t>
            </w:r>
            <w:r w:rsidRPr="0048797B">
              <w:rPr>
                <w:rFonts w:ascii="Arial" w:hAnsi="Arial" w:cs="Arial"/>
              </w:rPr>
              <w:tab/>
              <w:t>de</w:t>
            </w:r>
            <w:r w:rsidRPr="0048797B">
              <w:rPr>
                <w:rFonts w:ascii="Arial" w:hAnsi="Arial" w:cs="Arial"/>
              </w:rPr>
              <w:tab/>
              <w:t>Previdência</w:t>
            </w:r>
            <w:r w:rsidRPr="0048797B">
              <w:rPr>
                <w:rFonts w:ascii="Arial" w:hAnsi="Arial" w:cs="Arial"/>
              </w:rPr>
              <w:tab/>
              <w:t>dos</w:t>
            </w:r>
          </w:p>
          <w:p w14:paraId="1A329776" w14:textId="77777777" w:rsidR="007C56B2" w:rsidRPr="0048797B" w:rsidRDefault="007C56B2" w:rsidP="00EB40AB">
            <w:pPr>
              <w:pStyle w:val="TableParagraph"/>
              <w:ind w:right="91"/>
              <w:contextualSpacing/>
              <w:rPr>
                <w:rFonts w:ascii="Arial" w:hAnsi="Arial" w:cs="Arial"/>
              </w:rPr>
            </w:pPr>
            <w:r w:rsidRPr="0048797B">
              <w:rPr>
                <w:rFonts w:ascii="Arial" w:hAnsi="Arial" w:cs="Arial"/>
              </w:rPr>
              <w:t>Servidores</w:t>
            </w:r>
            <w:r w:rsidRPr="0048797B">
              <w:rPr>
                <w:rFonts w:ascii="Arial" w:hAnsi="Arial" w:cs="Arial"/>
                <w:spacing w:val="26"/>
              </w:rPr>
              <w:t xml:space="preserve"> </w:t>
            </w:r>
            <w:r w:rsidRPr="0048797B">
              <w:rPr>
                <w:rFonts w:ascii="Arial" w:hAnsi="Arial" w:cs="Arial"/>
              </w:rPr>
              <w:t>Públicos</w:t>
            </w:r>
            <w:r w:rsidRPr="0048797B">
              <w:rPr>
                <w:rFonts w:ascii="Arial" w:hAnsi="Arial" w:cs="Arial"/>
                <w:spacing w:val="26"/>
              </w:rPr>
              <w:t xml:space="preserve"> </w:t>
            </w:r>
            <w:r w:rsidRPr="0048797B">
              <w:rPr>
                <w:rFonts w:ascii="Arial" w:hAnsi="Arial" w:cs="Arial"/>
              </w:rPr>
              <w:t>do</w:t>
            </w:r>
            <w:r w:rsidRPr="0048797B">
              <w:rPr>
                <w:rFonts w:ascii="Arial" w:hAnsi="Arial" w:cs="Arial"/>
                <w:spacing w:val="29"/>
              </w:rPr>
              <w:t xml:space="preserve"> </w:t>
            </w:r>
            <w:r w:rsidRPr="0048797B">
              <w:rPr>
                <w:rFonts w:ascii="Arial" w:hAnsi="Arial" w:cs="Arial"/>
              </w:rPr>
              <w:t>Município</w:t>
            </w:r>
            <w:r w:rsidRPr="0048797B">
              <w:rPr>
                <w:rFonts w:ascii="Arial" w:hAnsi="Arial" w:cs="Arial"/>
                <w:spacing w:val="26"/>
              </w:rPr>
              <w:t xml:space="preserve"> </w:t>
            </w:r>
            <w:r w:rsidRPr="0048797B">
              <w:rPr>
                <w:rFonts w:ascii="Arial" w:hAnsi="Arial" w:cs="Arial"/>
              </w:rPr>
              <w:t>de</w:t>
            </w:r>
            <w:r w:rsidRPr="0048797B">
              <w:rPr>
                <w:rFonts w:ascii="Arial" w:hAnsi="Arial" w:cs="Arial"/>
                <w:spacing w:val="-63"/>
              </w:rPr>
              <w:t xml:space="preserve"> </w:t>
            </w:r>
            <w:r w:rsidRPr="0048797B">
              <w:rPr>
                <w:rFonts w:ascii="Arial" w:hAnsi="Arial" w:cs="Arial"/>
              </w:rPr>
              <w:t>Garanhuns -</w:t>
            </w:r>
            <w:r w:rsidRPr="0048797B">
              <w:rPr>
                <w:rFonts w:ascii="Arial" w:hAnsi="Arial" w:cs="Arial"/>
                <w:spacing w:val="-3"/>
              </w:rPr>
              <w:t xml:space="preserve"> </w:t>
            </w:r>
            <w:r w:rsidRPr="0048797B">
              <w:rPr>
                <w:rFonts w:ascii="Arial" w:hAnsi="Arial" w:cs="Arial"/>
              </w:rPr>
              <w:t>IPSG</w:t>
            </w:r>
          </w:p>
        </w:tc>
      </w:tr>
      <w:tr w:rsidR="007C56B2" w:rsidRPr="0048797B" w14:paraId="08F64531" w14:textId="77777777" w:rsidTr="00053DE5">
        <w:trPr>
          <w:trHeight w:val="256"/>
        </w:trPr>
        <w:tc>
          <w:tcPr>
            <w:tcW w:w="2418" w:type="dxa"/>
          </w:tcPr>
          <w:p w14:paraId="0B25732E" w14:textId="77777777" w:rsidR="007C56B2" w:rsidRPr="0048797B" w:rsidRDefault="007C56B2" w:rsidP="00EB40AB">
            <w:pPr>
              <w:pStyle w:val="TableParagraph"/>
              <w:contextualSpacing/>
              <w:rPr>
                <w:rFonts w:ascii="Arial" w:hAnsi="Arial" w:cs="Arial"/>
              </w:rPr>
            </w:pPr>
            <w:r w:rsidRPr="0048797B">
              <w:rPr>
                <w:rFonts w:ascii="Arial" w:hAnsi="Arial" w:cs="Arial"/>
              </w:rPr>
              <w:t>Função:</w:t>
            </w:r>
          </w:p>
        </w:tc>
        <w:tc>
          <w:tcPr>
            <w:tcW w:w="2552" w:type="dxa"/>
          </w:tcPr>
          <w:p w14:paraId="36C0622F" w14:textId="77777777" w:rsidR="007C56B2" w:rsidRPr="0048797B" w:rsidRDefault="007C56B2" w:rsidP="00EB40AB">
            <w:pPr>
              <w:pStyle w:val="TableParagraph"/>
              <w:contextualSpacing/>
              <w:rPr>
                <w:rFonts w:ascii="Arial" w:hAnsi="Arial" w:cs="Arial"/>
              </w:rPr>
            </w:pPr>
            <w:r w:rsidRPr="0048797B">
              <w:rPr>
                <w:rFonts w:ascii="Arial" w:hAnsi="Arial" w:cs="Arial"/>
              </w:rPr>
              <w:t>09</w:t>
            </w:r>
          </w:p>
        </w:tc>
        <w:tc>
          <w:tcPr>
            <w:tcW w:w="4669" w:type="dxa"/>
          </w:tcPr>
          <w:p w14:paraId="0D8380F1" w14:textId="77777777" w:rsidR="007C56B2" w:rsidRPr="0048797B" w:rsidRDefault="007C56B2" w:rsidP="00EB40AB">
            <w:pPr>
              <w:pStyle w:val="TableParagraph"/>
              <w:contextualSpacing/>
              <w:rPr>
                <w:rFonts w:ascii="Arial" w:hAnsi="Arial" w:cs="Arial"/>
              </w:rPr>
            </w:pPr>
            <w:r w:rsidRPr="0048797B">
              <w:rPr>
                <w:rFonts w:ascii="Arial" w:hAnsi="Arial" w:cs="Arial"/>
              </w:rPr>
              <w:t>Previdência</w:t>
            </w:r>
            <w:r w:rsidRPr="0048797B">
              <w:rPr>
                <w:rFonts w:ascii="Arial" w:hAnsi="Arial" w:cs="Arial"/>
                <w:spacing w:val="-3"/>
              </w:rPr>
              <w:t xml:space="preserve"> </w:t>
            </w:r>
            <w:r w:rsidRPr="0048797B">
              <w:rPr>
                <w:rFonts w:ascii="Arial" w:hAnsi="Arial" w:cs="Arial"/>
              </w:rPr>
              <w:t>Social</w:t>
            </w:r>
          </w:p>
        </w:tc>
      </w:tr>
      <w:tr w:rsidR="007C56B2" w:rsidRPr="0048797B" w14:paraId="412439FB" w14:textId="77777777" w:rsidTr="00053DE5">
        <w:trPr>
          <w:trHeight w:val="288"/>
        </w:trPr>
        <w:tc>
          <w:tcPr>
            <w:tcW w:w="2418" w:type="dxa"/>
          </w:tcPr>
          <w:p w14:paraId="6AC91FA5" w14:textId="77777777" w:rsidR="007C56B2" w:rsidRPr="0048797B" w:rsidRDefault="007C56B2" w:rsidP="00EB40AB">
            <w:pPr>
              <w:pStyle w:val="TableParagraph"/>
              <w:contextualSpacing/>
              <w:rPr>
                <w:rFonts w:ascii="Arial" w:hAnsi="Arial" w:cs="Arial"/>
              </w:rPr>
            </w:pPr>
            <w:r w:rsidRPr="0048797B">
              <w:rPr>
                <w:rFonts w:ascii="Arial" w:hAnsi="Arial" w:cs="Arial"/>
              </w:rPr>
              <w:t>Subfunção:</w:t>
            </w:r>
          </w:p>
        </w:tc>
        <w:tc>
          <w:tcPr>
            <w:tcW w:w="2552" w:type="dxa"/>
          </w:tcPr>
          <w:p w14:paraId="40CFFBA5" w14:textId="77777777" w:rsidR="007C56B2" w:rsidRPr="0048797B" w:rsidRDefault="007C56B2" w:rsidP="00EB40AB">
            <w:pPr>
              <w:pStyle w:val="TableParagraph"/>
              <w:contextualSpacing/>
              <w:rPr>
                <w:rFonts w:ascii="Arial" w:hAnsi="Arial" w:cs="Arial"/>
              </w:rPr>
            </w:pPr>
            <w:r w:rsidRPr="0048797B">
              <w:rPr>
                <w:rFonts w:ascii="Arial" w:hAnsi="Arial" w:cs="Arial"/>
              </w:rPr>
              <w:t>122</w:t>
            </w:r>
          </w:p>
        </w:tc>
        <w:tc>
          <w:tcPr>
            <w:tcW w:w="4669" w:type="dxa"/>
          </w:tcPr>
          <w:p w14:paraId="05F5C8C7" w14:textId="77777777" w:rsidR="007C56B2" w:rsidRPr="0048797B" w:rsidRDefault="007C56B2" w:rsidP="00EB40AB">
            <w:pPr>
              <w:pStyle w:val="TableParagraph"/>
              <w:contextualSpacing/>
              <w:rPr>
                <w:rFonts w:ascii="Arial" w:hAnsi="Arial" w:cs="Arial"/>
              </w:rPr>
            </w:pPr>
            <w:r w:rsidRPr="0048797B">
              <w:rPr>
                <w:rFonts w:ascii="Arial" w:hAnsi="Arial" w:cs="Arial"/>
              </w:rPr>
              <w:t>Administração</w:t>
            </w:r>
            <w:r w:rsidRPr="0048797B">
              <w:rPr>
                <w:rFonts w:ascii="Arial" w:hAnsi="Arial" w:cs="Arial"/>
                <w:spacing w:val="-4"/>
              </w:rPr>
              <w:t xml:space="preserve"> </w:t>
            </w:r>
            <w:r w:rsidRPr="0048797B">
              <w:rPr>
                <w:rFonts w:ascii="Arial" w:hAnsi="Arial" w:cs="Arial"/>
              </w:rPr>
              <w:t>Geral</w:t>
            </w:r>
          </w:p>
        </w:tc>
      </w:tr>
      <w:tr w:rsidR="007C56B2" w:rsidRPr="0048797B" w14:paraId="28D110AE" w14:textId="77777777" w:rsidTr="00053DE5">
        <w:trPr>
          <w:trHeight w:val="263"/>
        </w:trPr>
        <w:tc>
          <w:tcPr>
            <w:tcW w:w="2418" w:type="dxa"/>
          </w:tcPr>
          <w:p w14:paraId="25D13B29" w14:textId="77777777" w:rsidR="007C56B2" w:rsidRPr="0048797B" w:rsidRDefault="007C56B2" w:rsidP="00EB40AB">
            <w:pPr>
              <w:pStyle w:val="TableParagraph"/>
              <w:contextualSpacing/>
              <w:rPr>
                <w:rFonts w:ascii="Arial" w:hAnsi="Arial" w:cs="Arial"/>
              </w:rPr>
            </w:pPr>
            <w:r w:rsidRPr="0048797B">
              <w:rPr>
                <w:rFonts w:ascii="Arial" w:hAnsi="Arial" w:cs="Arial"/>
              </w:rPr>
              <w:t>Programa:</w:t>
            </w:r>
          </w:p>
        </w:tc>
        <w:tc>
          <w:tcPr>
            <w:tcW w:w="2552" w:type="dxa"/>
          </w:tcPr>
          <w:p w14:paraId="66D759BA" w14:textId="77777777" w:rsidR="007C56B2" w:rsidRPr="0048797B" w:rsidRDefault="007C56B2" w:rsidP="00EB40AB">
            <w:pPr>
              <w:pStyle w:val="TableParagraph"/>
              <w:contextualSpacing/>
              <w:rPr>
                <w:rFonts w:ascii="Arial" w:hAnsi="Arial" w:cs="Arial"/>
              </w:rPr>
            </w:pPr>
            <w:r w:rsidRPr="0048797B">
              <w:rPr>
                <w:rFonts w:ascii="Arial" w:hAnsi="Arial" w:cs="Arial"/>
              </w:rPr>
              <w:t>0901</w:t>
            </w:r>
          </w:p>
        </w:tc>
        <w:tc>
          <w:tcPr>
            <w:tcW w:w="4669" w:type="dxa"/>
          </w:tcPr>
          <w:p w14:paraId="6E9A197F" w14:textId="77777777" w:rsidR="007C56B2" w:rsidRPr="0048797B" w:rsidRDefault="007C56B2" w:rsidP="00EB40AB">
            <w:pPr>
              <w:pStyle w:val="TableParagraph"/>
              <w:contextualSpacing/>
              <w:rPr>
                <w:rFonts w:ascii="Arial" w:hAnsi="Arial" w:cs="Arial"/>
              </w:rPr>
            </w:pPr>
            <w:r w:rsidRPr="0048797B">
              <w:rPr>
                <w:rFonts w:ascii="Arial" w:hAnsi="Arial" w:cs="Arial"/>
              </w:rPr>
              <w:t>Gestão</w:t>
            </w:r>
            <w:r w:rsidRPr="0048797B">
              <w:rPr>
                <w:rFonts w:ascii="Arial" w:hAnsi="Arial" w:cs="Arial"/>
                <w:spacing w:val="-2"/>
              </w:rPr>
              <w:t xml:space="preserve"> </w:t>
            </w:r>
            <w:r w:rsidRPr="0048797B">
              <w:rPr>
                <w:rFonts w:ascii="Arial" w:hAnsi="Arial" w:cs="Arial"/>
              </w:rPr>
              <w:t>Administrativa</w:t>
            </w:r>
            <w:r w:rsidRPr="0048797B">
              <w:rPr>
                <w:rFonts w:ascii="Arial" w:hAnsi="Arial" w:cs="Arial"/>
                <w:spacing w:val="-3"/>
              </w:rPr>
              <w:t xml:space="preserve"> </w:t>
            </w:r>
            <w:r w:rsidRPr="0048797B">
              <w:rPr>
                <w:rFonts w:ascii="Arial" w:hAnsi="Arial" w:cs="Arial"/>
              </w:rPr>
              <w:t>do</w:t>
            </w:r>
            <w:r w:rsidRPr="0048797B">
              <w:rPr>
                <w:rFonts w:ascii="Arial" w:hAnsi="Arial" w:cs="Arial"/>
                <w:spacing w:val="-1"/>
              </w:rPr>
              <w:t xml:space="preserve"> </w:t>
            </w:r>
            <w:r w:rsidRPr="0048797B">
              <w:rPr>
                <w:rFonts w:ascii="Arial" w:hAnsi="Arial" w:cs="Arial"/>
              </w:rPr>
              <w:t>RPPS</w:t>
            </w:r>
          </w:p>
        </w:tc>
      </w:tr>
      <w:tr w:rsidR="007C56B2" w:rsidRPr="0048797B" w14:paraId="3AAB7683" w14:textId="77777777" w:rsidTr="00053DE5">
        <w:trPr>
          <w:trHeight w:val="139"/>
        </w:trPr>
        <w:tc>
          <w:tcPr>
            <w:tcW w:w="2418" w:type="dxa"/>
          </w:tcPr>
          <w:p w14:paraId="77799A48" w14:textId="77777777" w:rsidR="007C56B2" w:rsidRPr="0048797B" w:rsidRDefault="007C56B2" w:rsidP="00EB40AB">
            <w:pPr>
              <w:pStyle w:val="TableParagraph"/>
              <w:contextualSpacing/>
              <w:rPr>
                <w:rFonts w:ascii="Arial" w:hAnsi="Arial" w:cs="Arial"/>
              </w:rPr>
            </w:pPr>
            <w:r w:rsidRPr="0048797B">
              <w:rPr>
                <w:rFonts w:ascii="Arial" w:hAnsi="Arial" w:cs="Arial"/>
              </w:rPr>
              <w:t>Ação:</w:t>
            </w:r>
          </w:p>
        </w:tc>
        <w:tc>
          <w:tcPr>
            <w:tcW w:w="2552" w:type="dxa"/>
          </w:tcPr>
          <w:p w14:paraId="0F20A968" w14:textId="77777777" w:rsidR="007C56B2" w:rsidRPr="0048797B" w:rsidRDefault="007C56B2" w:rsidP="00EB40AB">
            <w:pPr>
              <w:pStyle w:val="TableParagraph"/>
              <w:contextualSpacing/>
              <w:rPr>
                <w:rFonts w:ascii="Arial" w:hAnsi="Arial" w:cs="Arial"/>
              </w:rPr>
            </w:pPr>
            <w:r w:rsidRPr="0048797B">
              <w:rPr>
                <w:rFonts w:ascii="Arial" w:hAnsi="Arial" w:cs="Arial"/>
              </w:rPr>
              <w:t>2.2350</w:t>
            </w:r>
          </w:p>
        </w:tc>
        <w:tc>
          <w:tcPr>
            <w:tcW w:w="4669" w:type="dxa"/>
          </w:tcPr>
          <w:p w14:paraId="730FA7F6" w14:textId="77777777" w:rsidR="007C56B2" w:rsidRPr="0048797B" w:rsidRDefault="007C56B2" w:rsidP="00EB40AB">
            <w:pPr>
              <w:pStyle w:val="TableParagraph"/>
              <w:contextualSpacing/>
              <w:rPr>
                <w:rFonts w:ascii="Arial" w:hAnsi="Arial" w:cs="Arial"/>
              </w:rPr>
            </w:pPr>
            <w:r w:rsidRPr="0048797B">
              <w:rPr>
                <w:rFonts w:ascii="Arial" w:hAnsi="Arial" w:cs="Arial"/>
              </w:rPr>
              <w:t>Gestão</w:t>
            </w:r>
            <w:r w:rsidRPr="0048797B">
              <w:rPr>
                <w:rFonts w:ascii="Arial" w:hAnsi="Arial" w:cs="Arial"/>
                <w:spacing w:val="-2"/>
              </w:rPr>
              <w:t xml:space="preserve"> </w:t>
            </w:r>
            <w:r w:rsidRPr="0048797B">
              <w:rPr>
                <w:rFonts w:ascii="Arial" w:hAnsi="Arial" w:cs="Arial"/>
              </w:rPr>
              <w:t>Administrativa</w:t>
            </w:r>
            <w:r w:rsidRPr="0048797B">
              <w:rPr>
                <w:rFonts w:ascii="Arial" w:hAnsi="Arial" w:cs="Arial"/>
                <w:spacing w:val="-3"/>
              </w:rPr>
              <w:t xml:space="preserve"> </w:t>
            </w:r>
            <w:r w:rsidRPr="0048797B">
              <w:rPr>
                <w:rFonts w:ascii="Arial" w:hAnsi="Arial" w:cs="Arial"/>
              </w:rPr>
              <w:t>do</w:t>
            </w:r>
            <w:r w:rsidRPr="0048797B">
              <w:rPr>
                <w:rFonts w:ascii="Arial" w:hAnsi="Arial" w:cs="Arial"/>
                <w:spacing w:val="-1"/>
              </w:rPr>
              <w:t xml:space="preserve"> </w:t>
            </w:r>
            <w:r w:rsidRPr="0048797B">
              <w:rPr>
                <w:rFonts w:ascii="Arial" w:hAnsi="Arial" w:cs="Arial"/>
              </w:rPr>
              <w:t>RPPS</w:t>
            </w:r>
          </w:p>
        </w:tc>
      </w:tr>
      <w:tr w:rsidR="007C56B2" w:rsidRPr="0048797B" w14:paraId="5EBF6C72" w14:textId="77777777" w:rsidTr="00053DE5">
        <w:trPr>
          <w:trHeight w:val="157"/>
        </w:trPr>
        <w:tc>
          <w:tcPr>
            <w:tcW w:w="2418" w:type="dxa"/>
          </w:tcPr>
          <w:p w14:paraId="5EEE5A07" w14:textId="77777777" w:rsidR="007C56B2" w:rsidRPr="0048797B" w:rsidRDefault="007C56B2" w:rsidP="00EB40AB">
            <w:pPr>
              <w:pStyle w:val="TableParagraph"/>
              <w:contextualSpacing/>
              <w:rPr>
                <w:rFonts w:ascii="Arial" w:hAnsi="Arial" w:cs="Arial"/>
              </w:rPr>
            </w:pPr>
            <w:r w:rsidRPr="0048797B">
              <w:rPr>
                <w:rFonts w:ascii="Arial" w:hAnsi="Arial" w:cs="Arial"/>
              </w:rPr>
              <w:t>Despesa:</w:t>
            </w:r>
          </w:p>
        </w:tc>
        <w:tc>
          <w:tcPr>
            <w:tcW w:w="2552" w:type="dxa"/>
          </w:tcPr>
          <w:p w14:paraId="7900A198" w14:textId="77777777" w:rsidR="007C56B2" w:rsidRPr="0048797B" w:rsidRDefault="007C56B2" w:rsidP="00EB40AB">
            <w:pPr>
              <w:pStyle w:val="TableParagraph"/>
              <w:contextualSpacing/>
              <w:rPr>
                <w:rFonts w:ascii="Arial" w:hAnsi="Arial" w:cs="Arial"/>
              </w:rPr>
            </w:pPr>
            <w:r>
              <w:rPr>
                <w:rFonts w:ascii="Arial" w:hAnsi="Arial" w:cs="Arial"/>
              </w:rPr>
              <w:t>792</w:t>
            </w:r>
            <w:r w:rsidRPr="0048797B">
              <w:rPr>
                <w:rFonts w:ascii="Arial" w:hAnsi="Arial" w:cs="Arial"/>
                <w:spacing w:val="-1"/>
              </w:rPr>
              <w:t xml:space="preserve"> </w:t>
            </w:r>
            <w:r w:rsidRPr="0048797B">
              <w:rPr>
                <w:rFonts w:ascii="Arial" w:hAnsi="Arial" w:cs="Arial"/>
              </w:rPr>
              <w:t>-</w:t>
            </w:r>
            <w:r w:rsidRPr="0048797B">
              <w:rPr>
                <w:rFonts w:ascii="Arial" w:hAnsi="Arial" w:cs="Arial"/>
                <w:spacing w:val="-5"/>
              </w:rPr>
              <w:t xml:space="preserve"> </w:t>
            </w:r>
            <w:r w:rsidRPr="0048797B">
              <w:rPr>
                <w:rFonts w:ascii="Arial" w:hAnsi="Arial" w:cs="Arial"/>
              </w:rPr>
              <w:t>3.3.90.00.00</w:t>
            </w:r>
          </w:p>
        </w:tc>
        <w:tc>
          <w:tcPr>
            <w:tcW w:w="4669" w:type="dxa"/>
          </w:tcPr>
          <w:p w14:paraId="2844495E" w14:textId="77777777" w:rsidR="007C56B2" w:rsidRPr="0048797B" w:rsidRDefault="007C56B2" w:rsidP="00EB40AB">
            <w:pPr>
              <w:pStyle w:val="TableParagraph"/>
              <w:contextualSpacing/>
              <w:rPr>
                <w:rFonts w:ascii="Arial" w:hAnsi="Arial" w:cs="Arial"/>
              </w:rPr>
            </w:pPr>
            <w:r w:rsidRPr="0048797B">
              <w:rPr>
                <w:rFonts w:ascii="Arial" w:hAnsi="Arial" w:cs="Arial"/>
              </w:rPr>
              <w:t>Aplicações</w:t>
            </w:r>
            <w:r w:rsidRPr="0048797B">
              <w:rPr>
                <w:rFonts w:ascii="Arial" w:hAnsi="Arial" w:cs="Arial"/>
                <w:spacing w:val="-5"/>
              </w:rPr>
              <w:t xml:space="preserve"> </w:t>
            </w:r>
            <w:r w:rsidRPr="0048797B">
              <w:rPr>
                <w:rFonts w:ascii="Arial" w:hAnsi="Arial" w:cs="Arial"/>
              </w:rPr>
              <w:t>Diretas</w:t>
            </w:r>
          </w:p>
        </w:tc>
      </w:tr>
      <w:tr w:rsidR="007C56B2" w:rsidRPr="008D1FAA" w14:paraId="3BE35E2B" w14:textId="77777777" w:rsidTr="007C56B2">
        <w:trPr>
          <w:trHeight w:val="551"/>
        </w:trPr>
        <w:tc>
          <w:tcPr>
            <w:tcW w:w="2418" w:type="dxa"/>
          </w:tcPr>
          <w:p w14:paraId="1312C38D" w14:textId="77777777" w:rsidR="007C56B2" w:rsidRPr="0048797B" w:rsidRDefault="007C56B2" w:rsidP="00EB40AB">
            <w:pPr>
              <w:pStyle w:val="TableParagraph"/>
              <w:contextualSpacing/>
              <w:rPr>
                <w:rFonts w:ascii="Arial" w:hAnsi="Arial" w:cs="Arial"/>
              </w:rPr>
            </w:pPr>
            <w:r w:rsidRPr="0048797B">
              <w:rPr>
                <w:rFonts w:ascii="Arial" w:hAnsi="Arial" w:cs="Arial"/>
              </w:rPr>
              <w:t>Fonte</w:t>
            </w:r>
            <w:r w:rsidRPr="0048797B">
              <w:rPr>
                <w:rFonts w:ascii="Arial" w:hAnsi="Arial" w:cs="Arial"/>
                <w:spacing w:val="-2"/>
              </w:rPr>
              <w:t xml:space="preserve"> </w:t>
            </w:r>
            <w:r w:rsidRPr="0048797B">
              <w:rPr>
                <w:rFonts w:ascii="Arial" w:hAnsi="Arial" w:cs="Arial"/>
              </w:rPr>
              <w:t>de</w:t>
            </w:r>
            <w:r w:rsidRPr="0048797B">
              <w:rPr>
                <w:rFonts w:ascii="Arial" w:hAnsi="Arial" w:cs="Arial"/>
                <w:spacing w:val="-2"/>
              </w:rPr>
              <w:t xml:space="preserve"> </w:t>
            </w:r>
            <w:r w:rsidRPr="0048797B">
              <w:rPr>
                <w:rFonts w:ascii="Arial" w:hAnsi="Arial" w:cs="Arial"/>
              </w:rPr>
              <w:t>Recurso:</w:t>
            </w:r>
          </w:p>
        </w:tc>
        <w:tc>
          <w:tcPr>
            <w:tcW w:w="2552" w:type="dxa"/>
          </w:tcPr>
          <w:p w14:paraId="51E4AF4B" w14:textId="77777777" w:rsidR="007C56B2" w:rsidRPr="0048797B" w:rsidRDefault="007C56B2" w:rsidP="00EB40AB">
            <w:pPr>
              <w:pStyle w:val="TableParagraph"/>
              <w:tabs>
                <w:tab w:val="left" w:pos="923"/>
                <w:tab w:val="left" w:pos="1417"/>
                <w:tab w:val="left" w:pos="2365"/>
              </w:tabs>
              <w:contextualSpacing/>
              <w:rPr>
                <w:rFonts w:ascii="Arial" w:hAnsi="Arial" w:cs="Arial"/>
              </w:rPr>
            </w:pPr>
            <w:r w:rsidRPr="0048797B">
              <w:rPr>
                <w:rFonts w:ascii="Arial" w:hAnsi="Arial" w:cs="Arial"/>
              </w:rPr>
              <w:t>802</w:t>
            </w:r>
            <w:r w:rsidRPr="0048797B">
              <w:rPr>
                <w:rFonts w:ascii="Arial" w:hAnsi="Arial" w:cs="Arial"/>
              </w:rPr>
              <w:tab/>
              <w:t>-</w:t>
            </w:r>
            <w:r w:rsidRPr="0048797B">
              <w:rPr>
                <w:rFonts w:ascii="Arial" w:hAnsi="Arial" w:cs="Arial"/>
              </w:rPr>
              <w:tab/>
              <w:t>MSC</w:t>
            </w:r>
            <w:r w:rsidRPr="0048797B">
              <w:rPr>
                <w:rFonts w:ascii="Arial" w:hAnsi="Arial" w:cs="Arial"/>
              </w:rPr>
              <w:tab/>
              <w:t>- 1.802.0000</w:t>
            </w:r>
          </w:p>
        </w:tc>
        <w:tc>
          <w:tcPr>
            <w:tcW w:w="4669" w:type="dxa"/>
          </w:tcPr>
          <w:p w14:paraId="4D25BD7E" w14:textId="77777777" w:rsidR="007C56B2" w:rsidRPr="008D1FAA" w:rsidRDefault="007C56B2" w:rsidP="00EB40AB">
            <w:pPr>
              <w:pStyle w:val="TableParagraph"/>
              <w:contextualSpacing/>
              <w:rPr>
                <w:rFonts w:ascii="Arial" w:hAnsi="Arial" w:cs="Arial"/>
              </w:rPr>
            </w:pPr>
            <w:r w:rsidRPr="0048797B">
              <w:rPr>
                <w:rFonts w:ascii="Arial" w:hAnsi="Arial" w:cs="Arial"/>
              </w:rPr>
              <w:t>Recursos</w:t>
            </w:r>
            <w:r w:rsidRPr="0048797B">
              <w:rPr>
                <w:rFonts w:ascii="Arial" w:hAnsi="Arial" w:cs="Arial"/>
                <w:spacing w:val="56"/>
              </w:rPr>
              <w:t xml:space="preserve"> </w:t>
            </w:r>
            <w:r w:rsidRPr="0048797B">
              <w:rPr>
                <w:rFonts w:ascii="Arial" w:hAnsi="Arial" w:cs="Arial"/>
              </w:rPr>
              <w:t>Vinculados</w:t>
            </w:r>
            <w:r w:rsidRPr="0048797B">
              <w:rPr>
                <w:rFonts w:ascii="Arial" w:hAnsi="Arial" w:cs="Arial"/>
                <w:spacing w:val="121"/>
              </w:rPr>
              <w:t xml:space="preserve"> </w:t>
            </w:r>
            <w:r w:rsidRPr="0048797B">
              <w:rPr>
                <w:rFonts w:ascii="Arial" w:hAnsi="Arial" w:cs="Arial"/>
              </w:rPr>
              <w:t>ao</w:t>
            </w:r>
            <w:r w:rsidRPr="0048797B">
              <w:rPr>
                <w:rFonts w:ascii="Arial" w:hAnsi="Arial" w:cs="Arial"/>
                <w:spacing w:val="123"/>
              </w:rPr>
              <w:t xml:space="preserve"> </w:t>
            </w:r>
            <w:r w:rsidRPr="0048797B">
              <w:rPr>
                <w:rFonts w:ascii="Arial" w:hAnsi="Arial" w:cs="Arial"/>
              </w:rPr>
              <w:t>RPPS</w:t>
            </w:r>
            <w:r w:rsidRPr="0048797B">
              <w:rPr>
                <w:rFonts w:ascii="Arial" w:hAnsi="Arial" w:cs="Arial"/>
                <w:spacing w:val="125"/>
              </w:rPr>
              <w:t xml:space="preserve"> </w:t>
            </w:r>
            <w:r w:rsidRPr="0048797B">
              <w:rPr>
                <w:rFonts w:ascii="Arial" w:hAnsi="Arial" w:cs="Arial"/>
              </w:rPr>
              <w:t>–</w:t>
            </w:r>
            <w:r>
              <w:rPr>
                <w:rFonts w:ascii="Arial" w:hAnsi="Arial" w:cs="Arial"/>
              </w:rPr>
              <w:t xml:space="preserve"> Taxa Administrativa – 1.80</w:t>
            </w:r>
          </w:p>
        </w:tc>
      </w:tr>
    </w:tbl>
    <w:p w14:paraId="192B23A2" w14:textId="73D6A610" w:rsidR="00485EA6" w:rsidRPr="00613F7E" w:rsidRDefault="00485EA6" w:rsidP="00613F7E">
      <w:pPr>
        <w:spacing w:before="240" w:after="240"/>
        <w:ind w:right="-41"/>
        <w:jc w:val="both"/>
        <w:rPr>
          <w:rFonts w:ascii="Arial" w:hAnsi="Arial" w:cs="Arial"/>
          <w:bCs/>
        </w:rPr>
      </w:pPr>
      <w:r w:rsidRPr="00613F7E">
        <w:rPr>
          <w:rFonts w:ascii="Arial" w:hAnsi="Arial" w:cs="Arial"/>
          <w:b/>
        </w:rPr>
        <w:t>13.2.</w:t>
      </w:r>
      <w:r w:rsidRPr="00613F7E">
        <w:rPr>
          <w:rFonts w:ascii="Arial" w:hAnsi="Arial" w:cs="Arial"/>
          <w:bCs/>
        </w:rPr>
        <w:tab/>
        <w:t>A dotação relativa aos exercícios financeiros subsequentes será indicada após aprovação da Lei Orçamentária respectiva e liberação dos créditos correspondentes, mediante apostilamento.</w:t>
      </w:r>
    </w:p>
    <w:p w14:paraId="0D17DC91" w14:textId="325A33A0" w:rsidR="00BF60C8" w:rsidRPr="00613F7E" w:rsidRDefault="00BF60C8" w:rsidP="00613F7E">
      <w:pPr>
        <w:spacing w:after="240"/>
        <w:ind w:right="-41"/>
        <w:jc w:val="both"/>
        <w:rPr>
          <w:rFonts w:ascii="Arial" w:hAnsi="Arial" w:cs="Arial"/>
          <w:b/>
          <w:bCs/>
        </w:rPr>
      </w:pPr>
      <w:r w:rsidRPr="00613F7E">
        <w:rPr>
          <w:rFonts w:ascii="Arial" w:hAnsi="Arial" w:cs="Arial"/>
          <w:b/>
          <w:bCs/>
        </w:rPr>
        <w:t>1</w:t>
      </w:r>
      <w:r w:rsidR="002B2708" w:rsidRPr="00613F7E">
        <w:rPr>
          <w:rFonts w:ascii="Arial" w:hAnsi="Arial" w:cs="Arial"/>
          <w:b/>
          <w:bCs/>
        </w:rPr>
        <w:t>4</w:t>
      </w:r>
      <w:r w:rsidRPr="00613F7E">
        <w:rPr>
          <w:rFonts w:ascii="Arial" w:hAnsi="Arial" w:cs="Arial"/>
          <w:b/>
          <w:bCs/>
        </w:rPr>
        <w:t xml:space="preserve">. CLÁUSULA DÉCIMA </w:t>
      </w:r>
      <w:r w:rsidR="007D5900" w:rsidRPr="00613F7E">
        <w:rPr>
          <w:rFonts w:ascii="Arial" w:hAnsi="Arial" w:cs="Arial"/>
          <w:b/>
          <w:bCs/>
        </w:rPr>
        <w:t xml:space="preserve">QUARTA </w:t>
      </w:r>
      <w:r w:rsidRPr="00613F7E">
        <w:rPr>
          <w:rFonts w:ascii="Arial" w:hAnsi="Arial" w:cs="Arial"/>
          <w:b/>
          <w:bCs/>
        </w:rPr>
        <w:t xml:space="preserve">– DA FISCALIZAÇÃO </w:t>
      </w:r>
      <w:r w:rsidR="007311E9" w:rsidRPr="00613F7E">
        <w:rPr>
          <w:rFonts w:ascii="Arial" w:hAnsi="Arial" w:cs="Arial"/>
          <w:b/>
          <w:bCs/>
        </w:rPr>
        <w:t xml:space="preserve">E GESTÃO </w:t>
      </w:r>
      <w:r w:rsidRPr="00613F7E">
        <w:rPr>
          <w:rFonts w:ascii="Arial" w:hAnsi="Arial" w:cs="Arial"/>
          <w:b/>
          <w:bCs/>
        </w:rPr>
        <w:t>CONTRATUAL</w:t>
      </w:r>
    </w:p>
    <w:p w14:paraId="58F41B7C" w14:textId="77777777" w:rsidR="00E771FD" w:rsidRPr="00E771FD" w:rsidRDefault="00E771FD" w:rsidP="00E771FD">
      <w:pPr>
        <w:ind w:right="-40"/>
        <w:contextualSpacing/>
        <w:jc w:val="both"/>
        <w:rPr>
          <w:rFonts w:ascii="Arial" w:hAnsi="Arial" w:cs="Arial"/>
        </w:rPr>
      </w:pPr>
      <w:r w:rsidRPr="00E771FD">
        <w:rPr>
          <w:rFonts w:ascii="Arial" w:hAnsi="Arial" w:cs="Arial"/>
          <w:b/>
          <w:bCs/>
        </w:rPr>
        <w:lastRenderedPageBreak/>
        <w:t xml:space="preserve">14.1 </w:t>
      </w:r>
      <w:r w:rsidRPr="00E771FD">
        <w:rPr>
          <w:rFonts w:ascii="Arial" w:hAnsi="Arial" w:cs="Arial"/>
        </w:rPr>
        <w:t>A fiscalização do contrato ficará a cargo do servidor José Braz da Silva Medeiros, CPF sob n.º 052.051.534-07, Matrícula n.º 84.270, designado formalmente, através de portaria 081/2025-GAB/IPSG, sendo o servidor responsável que deverá responder pelas atribuições inerentes ao Fiscal do Contrato, nos termos do Art. 23 da Lei Municipal nº 5.183 de 2023.</w:t>
      </w:r>
    </w:p>
    <w:p w14:paraId="680BCECA" w14:textId="55C7F588" w:rsidR="00E771FD" w:rsidRDefault="00E771FD" w:rsidP="00E771FD">
      <w:pPr>
        <w:ind w:right="-40"/>
        <w:contextualSpacing/>
        <w:jc w:val="both"/>
        <w:rPr>
          <w:rFonts w:ascii="Arial" w:hAnsi="Arial" w:cs="Arial"/>
        </w:rPr>
      </w:pPr>
      <w:r w:rsidRPr="00E771FD">
        <w:rPr>
          <w:rFonts w:ascii="Arial" w:hAnsi="Arial" w:cs="Arial"/>
          <w:b/>
          <w:bCs/>
        </w:rPr>
        <w:t xml:space="preserve">14.2 </w:t>
      </w:r>
      <w:r w:rsidRPr="00E771FD">
        <w:rPr>
          <w:rFonts w:ascii="Arial" w:hAnsi="Arial" w:cs="Arial"/>
        </w:rPr>
        <w:t>A gestão do contrato ficará a cargo da servidora Emanuelle Tenório Mota Gomes, CPF n.º 711.799.214-02 e Matrícula n.º 84.260, designada formalmente, através de portaria 014/2025-GAB/IPSG, sendo a servidora responsável que deverá responder pelas atribuições inerentes ao Fiscal do Contrato, nos termos do Art. 23 da Lei Municipal nº 5.183 de 2023.</w:t>
      </w:r>
    </w:p>
    <w:p w14:paraId="7E1589A0" w14:textId="77777777" w:rsidR="00E771FD" w:rsidRDefault="00E771FD" w:rsidP="00E771FD">
      <w:pPr>
        <w:ind w:right="-40"/>
        <w:contextualSpacing/>
        <w:jc w:val="both"/>
        <w:rPr>
          <w:rFonts w:ascii="Arial" w:hAnsi="Arial" w:cs="Arial"/>
        </w:rPr>
      </w:pPr>
    </w:p>
    <w:p w14:paraId="28BD0F4D" w14:textId="41145EAD" w:rsidR="00E771FD" w:rsidRPr="00613F7E" w:rsidRDefault="00E771FD" w:rsidP="00E771FD">
      <w:pPr>
        <w:spacing w:after="240"/>
        <w:ind w:right="-41"/>
        <w:jc w:val="both"/>
        <w:rPr>
          <w:rFonts w:ascii="Arial" w:hAnsi="Arial" w:cs="Arial"/>
          <w:b/>
          <w:bCs/>
        </w:rPr>
      </w:pPr>
      <w:r w:rsidRPr="00613F7E">
        <w:rPr>
          <w:rFonts w:ascii="Arial" w:hAnsi="Arial" w:cs="Arial"/>
          <w:b/>
          <w:bCs/>
        </w:rPr>
        <w:t>1</w:t>
      </w:r>
      <w:r>
        <w:rPr>
          <w:rFonts w:ascii="Arial" w:hAnsi="Arial" w:cs="Arial"/>
          <w:b/>
          <w:bCs/>
        </w:rPr>
        <w:t>5</w:t>
      </w:r>
      <w:r w:rsidRPr="00613F7E">
        <w:rPr>
          <w:rFonts w:ascii="Arial" w:hAnsi="Arial" w:cs="Arial"/>
          <w:b/>
          <w:bCs/>
        </w:rPr>
        <w:t>.</w:t>
      </w:r>
      <w:r w:rsidRPr="00613F7E">
        <w:rPr>
          <w:rFonts w:ascii="Arial" w:hAnsi="Arial" w:cs="Arial"/>
          <w:b/>
          <w:bCs/>
        </w:rPr>
        <w:tab/>
        <w:t xml:space="preserve">CLÁUSULA DÉCIMA QUINTA – </w:t>
      </w:r>
      <w:r w:rsidR="00146A69" w:rsidRPr="00146A69">
        <w:rPr>
          <w:rFonts w:ascii="Arial" w:hAnsi="Arial" w:cs="Arial"/>
          <w:b/>
          <w:bCs/>
        </w:rPr>
        <w:t>OBRIGAÇÕES PERTINENTES À LGPD</w:t>
      </w:r>
    </w:p>
    <w:p w14:paraId="7248A0AB" w14:textId="28B711A4" w:rsidR="00E771FD" w:rsidRPr="00E771FD" w:rsidRDefault="00E771FD" w:rsidP="00E771FD">
      <w:pPr>
        <w:ind w:right="-40"/>
        <w:contextualSpacing/>
        <w:jc w:val="both"/>
        <w:rPr>
          <w:rFonts w:ascii="Arial" w:hAnsi="Arial" w:cs="Arial"/>
        </w:rPr>
      </w:pPr>
      <w:r w:rsidRPr="00E771FD">
        <w:rPr>
          <w:rFonts w:ascii="Arial" w:hAnsi="Arial" w:cs="Arial"/>
          <w:b/>
          <w:bCs/>
        </w:rPr>
        <w:t>15.1.</w:t>
      </w:r>
      <w:r w:rsidRPr="00E771FD">
        <w:rPr>
          <w:rFonts w:ascii="Arial" w:hAnsi="Arial" w:cs="Arial"/>
        </w:rPr>
        <w:t xml:space="preserve"> As partes deverão cumprir a Lei nº 13.709, de 14 de agosto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w:t>
      </w:r>
      <w:r>
        <w:rPr>
          <w:rFonts w:ascii="Arial" w:hAnsi="Arial" w:cs="Arial"/>
        </w:rPr>
        <w:t>;</w:t>
      </w:r>
    </w:p>
    <w:p w14:paraId="0F503B19" w14:textId="56DDA08B" w:rsidR="00E771FD" w:rsidRDefault="00E771FD" w:rsidP="00E771FD">
      <w:pPr>
        <w:ind w:right="-40"/>
        <w:contextualSpacing/>
        <w:jc w:val="both"/>
        <w:rPr>
          <w:rFonts w:ascii="Arial" w:hAnsi="Arial" w:cs="Arial"/>
        </w:rPr>
      </w:pPr>
      <w:r w:rsidRPr="00E771FD">
        <w:rPr>
          <w:rFonts w:ascii="Arial" w:hAnsi="Arial" w:cs="Arial"/>
          <w:b/>
          <w:bCs/>
        </w:rPr>
        <w:t>15.2.</w:t>
      </w:r>
      <w:r w:rsidRPr="00E771FD">
        <w:rPr>
          <w:rFonts w:ascii="Arial" w:hAnsi="Arial" w:cs="Arial"/>
        </w:rPr>
        <w:t xml:space="preserve"> Os dados obtidos somente poderão ser utilizados para as finalidades que justificaram seu</w:t>
      </w:r>
      <w:r>
        <w:rPr>
          <w:rFonts w:ascii="Arial" w:hAnsi="Arial" w:cs="Arial"/>
        </w:rPr>
        <w:t xml:space="preserve"> </w:t>
      </w:r>
      <w:r w:rsidRPr="00E771FD">
        <w:rPr>
          <w:rFonts w:ascii="Arial" w:hAnsi="Arial" w:cs="Arial"/>
        </w:rPr>
        <w:t>acesso e de acordo com a boa-fé e com os princípios do art. 6º da LGPD.</w:t>
      </w:r>
    </w:p>
    <w:p w14:paraId="48CCF0BC" w14:textId="77777777" w:rsidR="00E771FD" w:rsidRPr="00E771FD" w:rsidRDefault="00E771FD" w:rsidP="00E771FD">
      <w:pPr>
        <w:ind w:right="-40"/>
        <w:contextualSpacing/>
        <w:jc w:val="both"/>
        <w:rPr>
          <w:rFonts w:ascii="Arial" w:hAnsi="Arial" w:cs="Arial"/>
        </w:rPr>
      </w:pPr>
    </w:p>
    <w:p w14:paraId="25D05BF5" w14:textId="0F04CCBB" w:rsidR="000C6ED1" w:rsidRPr="00613F7E" w:rsidRDefault="002B2708" w:rsidP="00E771FD">
      <w:pPr>
        <w:spacing w:after="240"/>
        <w:ind w:right="-41"/>
        <w:jc w:val="both"/>
        <w:rPr>
          <w:rFonts w:ascii="Arial" w:hAnsi="Arial" w:cs="Arial"/>
          <w:b/>
          <w:bCs/>
        </w:rPr>
      </w:pPr>
      <w:r w:rsidRPr="00613F7E">
        <w:rPr>
          <w:rFonts w:ascii="Arial" w:hAnsi="Arial" w:cs="Arial"/>
          <w:b/>
          <w:bCs/>
        </w:rPr>
        <w:t>1</w:t>
      </w:r>
      <w:r w:rsidR="00E771FD">
        <w:rPr>
          <w:rFonts w:ascii="Arial" w:hAnsi="Arial" w:cs="Arial"/>
          <w:b/>
          <w:bCs/>
        </w:rPr>
        <w:t>6</w:t>
      </w:r>
      <w:r w:rsidR="00BF60C8" w:rsidRPr="00613F7E">
        <w:rPr>
          <w:rFonts w:ascii="Arial" w:hAnsi="Arial" w:cs="Arial"/>
          <w:b/>
          <w:bCs/>
        </w:rPr>
        <w:t>.</w:t>
      </w:r>
      <w:r w:rsidR="000C6ED1" w:rsidRPr="00613F7E">
        <w:rPr>
          <w:rFonts w:ascii="Arial" w:hAnsi="Arial" w:cs="Arial"/>
          <w:b/>
          <w:bCs/>
        </w:rPr>
        <w:tab/>
        <w:t xml:space="preserve">CLÁUSULA DÉCIMA </w:t>
      </w:r>
      <w:r w:rsidR="00E771FD">
        <w:rPr>
          <w:rFonts w:ascii="Arial" w:hAnsi="Arial" w:cs="Arial"/>
          <w:b/>
          <w:bCs/>
        </w:rPr>
        <w:t>SEXTA</w:t>
      </w:r>
      <w:r w:rsidR="007D5900" w:rsidRPr="00613F7E">
        <w:rPr>
          <w:rFonts w:ascii="Arial" w:hAnsi="Arial" w:cs="Arial"/>
          <w:b/>
          <w:bCs/>
        </w:rPr>
        <w:t xml:space="preserve"> </w:t>
      </w:r>
      <w:r w:rsidR="000C6ED1" w:rsidRPr="00613F7E">
        <w:rPr>
          <w:rFonts w:ascii="Arial" w:hAnsi="Arial" w:cs="Arial"/>
          <w:b/>
          <w:bCs/>
        </w:rPr>
        <w:t>– ALTERAÇÕES</w:t>
      </w:r>
    </w:p>
    <w:p w14:paraId="456498E0" w14:textId="103022E4" w:rsidR="000C6ED1" w:rsidRPr="00613F7E" w:rsidRDefault="000C6ED1" w:rsidP="00E771FD">
      <w:pPr>
        <w:ind w:right="-40"/>
        <w:contextualSpacing/>
        <w:jc w:val="both"/>
        <w:rPr>
          <w:rFonts w:ascii="Arial" w:hAnsi="Arial" w:cs="Arial"/>
          <w:bCs/>
        </w:rPr>
      </w:pPr>
      <w:r w:rsidRPr="00E771FD">
        <w:rPr>
          <w:rFonts w:ascii="Arial" w:hAnsi="Arial" w:cs="Arial"/>
          <w:b/>
        </w:rPr>
        <w:t>1</w:t>
      </w:r>
      <w:r w:rsidR="00E771FD">
        <w:rPr>
          <w:rFonts w:ascii="Arial" w:hAnsi="Arial" w:cs="Arial"/>
          <w:b/>
        </w:rPr>
        <w:t>6</w:t>
      </w:r>
      <w:r w:rsidRPr="00E771FD">
        <w:rPr>
          <w:rFonts w:ascii="Arial" w:hAnsi="Arial" w:cs="Arial"/>
          <w:b/>
        </w:rPr>
        <w:t>.1.</w:t>
      </w:r>
      <w:r w:rsidRPr="00613F7E">
        <w:rPr>
          <w:rFonts w:ascii="Arial" w:hAnsi="Arial" w:cs="Arial"/>
          <w:bCs/>
        </w:rPr>
        <w:tab/>
        <w:t>Eventuais alterações contratuais reger-se-ão pela disciplina dos arts. 124 e seguintes da Lei nº 14.133, de 2021.</w:t>
      </w:r>
    </w:p>
    <w:p w14:paraId="3F499F2B" w14:textId="0D95F2E6" w:rsidR="000C6ED1" w:rsidRPr="00613F7E" w:rsidRDefault="000C6ED1" w:rsidP="00E771FD">
      <w:pPr>
        <w:ind w:right="-40"/>
        <w:contextualSpacing/>
        <w:jc w:val="both"/>
        <w:rPr>
          <w:rFonts w:ascii="Arial" w:hAnsi="Arial" w:cs="Arial"/>
          <w:bCs/>
        </w:rPr>
      </w:pPr>
      <w:r w:rsidRPr="00E771FD">
        <w:rPr>
          <w:rFonts w:ascii="Arial" w:hAnsi="Arial" w:cs="Arial"/>
          <w:b/>
        </w:rPr>
        <w:t>1</w:t>
      </w:r>
      <w:r w:rsidR="00E771FD">
        <w:rPr>
          <w:rFonts w:ascii="Arial" w:hAnsi="Arial" w:cs="Arial"/>
          <w:b/>
        </w:rPr>
        <w:t>6</w:t>
      </w:r>
      <w:r w:rsidRPr="00E771FD">
        <w:rPr>
          <w:rFonts w:ascii="Arial" w:hAnsi="Arial" w:cs="Arial"/>
          <w:b/>
        </w:rPr>
        <w:t>.2.</w:t>
      </w:r>
      <w:r w:rsidRPr="00613F7E">
        <w:rPr>
          <w:rFonts w:ascii="Arial" w:hAnsi="Arial" w:cs="Arial"/>
          <w:bCs/>
        </w:rPr>
        <w:tab/>
        <w:t>O contratado é obrigado a aceitar, nas mesmas condições contratuais, os acréscimos ou supressões que se fizerem necessários, até o limite de 25% (vinte e cinco por cento) do valor inicial atualizado do contrato.</w:t>
      </w:r>
    </w:p>
    <w:p w14:paraId="066C0DA4" w14:textId="686D8046" w:rsidR="000C6ED1" w:rsidRPr="00613F7E" w:rsidRDefault="000C6ED1" w:rsidP="00E771FD">
      <w:pPr>
        <w:ind w:right="-40"/>
        <w:contextualSpacing/>
        <w:jc w:val="both"/>
        <w:rPr>
          <w:rFonts w:ascii="Arial" w:hAnsi="Arial" w:cs="Arial"/>
          <w:bCs/>
        </w:rPr>
      </w:pPr>
      <w:r w:rsidRPr="00E771FD">
        <w:rPr>
          <w:rFonts w:ascii="Arial" w:hAnsi="Arial" w:cs="Arial"/>
          <w:b/>
        </w:rPr>
        <w:t>1</w:t>
      </w:r>
      <w:r w:rsidR="00E771FD">
        <w:rPr>
          <w:rFonts w:ascii="Arial" w:hAnsi="Arial" w:cs="Arial"/>
          <w:b/>
        </w:rPr>
        <w:t>6</w:t>
      </w:r>
      <w:r w:rsidRPr="00E771FD">
        <w:rPr>
          <w:rFonts w:ascii="Arial" w:hAnsi="Arial" w:cs="Arial"/>
          <w:b/>
        </w:rPr>
        <w:t>.3.</w:t>
      </w:r>
      <w:r w:rsidRPr="00613F7E">
        <w:rPr>
          <w:rFonts w:ascii="Arial" w:hAnsi="Arial" w:cs="Arial"/>
          <w:bCs/>
        </w:rPr>
        <w:tab/>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 (art. 132 da Lei nº 14.133, de 2021).</w:t>
      </w:r>
    </w:p>
    <w:p w14:paraId="7A53F7F5" w14:textId="4250BD12" w:rsidR="000C6ED1" w:rsidRDefault="000C6ED1" w:rsidP="00E771FD">
      <w:pPr>
        <w:ind w:right="-40"/>
        <w:contextualSpacing/>
        <w:jc w:val="both"/>
        <w:rPr>
          <w:rFonts w:ascii="Arial" w:hAnsi="Arial" w:cs="Arial"/>
          <w:bCs/>
        </w:rPr>
      </w:pPr>
      <w:r w:rsidRPr="00E771FD">
        <w:rPr>
          <w:rFonts w:ascii="Arial" w:hAnsi="Arial" w:cs="Arial"/>
          <w:b/>
        </w:rPr>
        <w:t>1</w:t>
      </w:r>
      <w:r w:rsidR="00E771FD">
        <w:rPr>
          <w:rFonts w:ascii="Arial" w:hAnsi="Arial" w:cs="Arial"/>
          <w:b/>
        </w:rPr>
        <w:t>6</w:t>
      </w:r>
      <w:r w:rsidRPr="00E771FD">
        <w:rPr>
          <w:rFonts w:ascii="Arial" w:hAnsi="Arial" w:cs="Arial"/>
          <w:b/>
        </w:rPr>
        <w:t>.4.</w:t>
      </w:r>
      <w:r w:rsidRPr="00613F7E">
        <w:rPr>
          <w:rFonts w:ascii="Arial" w:hAnsi="Arial" w:cs="Arial"/>
          <w:bCs/>
        </w:rPr>
        <w:tab/>
        <w:t>Registros que não caracterizam alteração do contrato podem ser realizados por simples apostila, dispensada a celebração de termo aditivo, na forma do art. 136 da Lei nº 14.133, de 2021.</w:t>
      </w:r>
    </w:p>
    <w:p w14:paraId="2EC51201" w14:textId="77777777" w:rsidR="00E771FD" w:rsidRPr="00613F7E" w:rsidRDefault="00E771FD" w:rsidP="00E771FD">
      <w:pPr>
        <w:ind w:right="-40"/>
        <w:contextualSpacing/>
        <w:jc w:val="both"/>
        <w:rPr>
          <w:rFonts w:ascii="Arial" w:hAnsi="Arial" w:cs="Arial"/>
          <w:bCs/>
        </w:rPr>
      </w:pPr>
    </w:p>
    <w:p w14:paraId="67D2A428" w14:textId="76BF59DC" w:rsidR="00F95F95" w:rsidRPr="00613F7E" w:rsidRDefault="002B2708" w:rsidP="00613F7E">
      <w:pPr>
        <w:spacing w:after="240"/>
        <w:ind w:right="-41"/>
        <w:jc w:val="both"/>
        <w:rPr>
          <w:rFonts w:ascii="Arial" w:hAnsi="Arial" w:cs="Arial"/>
          <w:b/>
          <w:bCs/>
        </w:rPr>
      </w:pPr>
      <w:r w:rsidRPr="00613F7E">
        <w:rPr>
          <w:rFonts w:ascii="Arial" w:hAnsi="Arial" w:cs="Arial"/>
          <w:b/>
          <w:bCs/>
        </w:rPr>
        <w:t>1</w:t>
      </w:r>
      <w:r w:rsidR="00146A69">
        <w:rPr>
          <w:rFonts w:ascii="Arial" w:hAnsi="Arial" w:cs="Arial"/>
          <w:b/>
          <w:bCs/>
        </w:rPr>
        <w:t>7</w:t>
      </w:r>
      <w:r w:rsidR="00F95F95" w:rsidRPr="00613F7E">
        <w:rPr>
          <w:rFonts w:ascii="Arial" w:hAnsi="Arial" w:cs="Arial"/>
          <w:b/>
          <w:bCs/>
        </w:rPr>
        <w:t xml:space="preserve">. </w:t>
      </w:r>
      <w:r w:rsidR="00FA2C11" w:rsidRPr="00613F7E">
        <w:rPr>
          <w:rFonts w:ascii="Arial" w:hAnsi="Arial" w:cs="Arial"/>
          <w:b/>
          <w:bCs/>
        </w:rPr>
        <w:t xml:space="preserve">CLÁUSULA DÉCIMA </w:t>
      </w:r>
      <w:r w:rsidR="00146A69">
        <w:rPr>
          <w:rFonts w:ascii="Arial" w:hAnsi="Arial" w:cs="Arial"/>
          <w:b/>
          <w:bCs/>
        </w:rPr>
        <w:t>SÉTIMA</w:t>
      </w:r>
      <w:r w:rsidR="00FA2C11" w:rsidRPr="00613F7E">
        <w:rPr>
          <w:rFonts w:ascii="Arial" w:hAnsi="Arial" w:cs="Arial"/>
          <w:b/>
          <w:bCs/>
        </w:rPr>
        <w:t xml:space="preserve"> – REEQUILÍBRIO ECONÔMICO-FINANCEIRO</w:t>
      </w:r>
    </w:p>
    <w:p w14:paraId="1ECF06D9" w14:textId="33C06ACE" w:rsidR="00FA2C11" w:rsidRPr="00613F7E" w:rsidRDefault="00FA2C11" w:rsidP="00610019">
      <w:pPr>
        <w:ind w:right="-40"/>
        <w:contextualSpacing/>
        <w:jc w:val="both"/>
        <w:rPr>
          <w:rFonts w:ascii="Arial" w:hAnsi="Arial" w:cs="Arial"/>
          <w:bCs/>
        </w:rPr>
      </w:pPr>
      <w:r w:rsidRPr="00613F7E">
        <w:rPr>
          <w:rFonts w:ascii="Arial" w:hAnsi="Arial" w:cs="Arial"/>
          <w:b/>
        </w:rPr>
        <w:t>1</w:t>
      </w:r>
      <w:r w:rsidR="00146A69">
        <w:rPr>
          <w:rFonts w:ascii="Arial" w:hAnsi="Arial" w:cs="Arial"/>
          <w:b/>
        </w:rPr>
        <w:t>7</w:t>
      </w:r>
      <w:r w:rsidRPr="00613F7E">
        <w:rPr>
          <w:rFonts w:ascii="Arial" w:hAnsi="Arial" w:cs="Arial"/>
          <w:b/>
        </w:rPr>
        <w:t>.1.</w:t>
      </w:r>
      <w:r w:rsidRPr="00613F7E">
        <w:rPr>
          <w:rFonts w:ascii="Arial" w:hAnsi="Arial" w:cs="Arial"/>
          <w:bCs/>
        </w:rPr>
        <w:t xml:space="preserve"> O presente contrato poderá ser alterado, com vistas ao restabelecimento do equilíbrio econômico-financeiro inicial, nas hipóteses previstas no art. 124 da Lei nº 14.133, de 1º de abril de 2021, que venham a afetar os encargos do contratado ou as condições de execução do objeto contratual.</w:t>
      </w:r>
    </w:p>
    <w:p w14:paraId="4E466B16" w14:textId="7E870820" w:rsidR="00610019" w:rsidRPr="00613F7E" w:rsidRDefault="00FA2C11" w:rsidP="00610019">
      <w:pPr>
        <w:ind w:right="-40"/>
        <w:contextualSpacing/>
        <w:jc w:val="both"/>
        <w:rPr>
          <w:rFonts w:ascii="Arial" w:hAnsi="Arial" w:cs="Arial"/>
          <w:bCs/>
        </w:rPr>
      </w:pPr>
      <w:r w:rsidRPr="00613F7E">
        <w:rPr>
          <w:rFonts w:ascii="Arial" w:hAnsi="Arial" w:cs="Arial"/>
          <w:b/>
        </w:rPr>
        <w:t>1</w:t>
      </w:r>
      <w:r w:rsidR="00146A69">
        <w:rPr>
          <w:rFonts w:ascii="Arial" w:hAnsi="Arial" w:cs="Arial"/>
          <w:b/>
        </w:rPr>
        <w:t>7</w:t>
      </w:r>
      <w:r w:rsidRPr="00613F7E">
        <w:rPr>
          <w:rFonts w:ascii="Arial" w:hAnsi="Arial" w:cs="Arial"/>
          <w:b/>
        </w:rPr>
        <w:t>.2.</w:t>
      </w:r>
      <w:r w:rsidRPr="00613F7E">
        <w:rPr>
          <w:rFonts w:ascii="Arial" w:hAnsi="Arial" w:cs="Arial"/>
          <w:bCs/>
        </w:rPr>
        <w:t xml:space="preserve"> As partes reconhecem o direito ao reequilíbrio econômico-financeiro do contrato quando, por fato superveniente e imprevisível, ou previsível porém de consequências incalculáveis, houver alteração substancial das condições inicialmente pactuadas, que cause onerosidade excessiva ao contratado.</w:t>
      </w:r>
    </w:p>
    <w:p w14:paraId="56616F2E" w14:textId="146DCC74" w:rsidR="00FA2C11" w:rsidRPr="00613F7E" w:rsidRDefault="00FA2C11" w:rsidP="00613F7E">
      <w:pPr>
        <w:spacing w:after="240"/>
        <w:ind w:right="-41"/>
        <w:jc w:val="both"/>
        <w:rPr>
          <w:rFonts w:ascii="Arial" w:hAnsi="Arial" w:cs="Arial"/>
          <w:bCs/>
        </w:rPr>
      </w:pPr>
      <w:r w:rsidRPr="00613F7E">
        <w:rPr>
          <w:rFonts w:ascii="Arial" w:hAnsi="Arial" w:cs="Arial"/>
          <w:b/>
        </w:rPr>
        <w:t>1</w:t>
      </w:r>
      <w:r w:rsidR="00610019">
        <w:rPr>
          <w:rFonts w:ascii="Arial" w:hAnsi="Arial" w:cs="Arial"/>
          <w:b/>
        </w:rPr>
        <w:t>7</w:t>
      </w:r>
      <w:r w:rsidRPr="00613F7E">
        <w:rPr>
          <w:rFonts w:ascii="Arial" w:hAnsi="Arial" w:cs="Arial"/>
          <w:b/>
        </w:rPr>
        <w:t>.3.</w:t>
      </w:r>
      <w:r w:rsidRPr="00613F7E">
        <w:rPr>
          <w:rFonts w:ascii="Arial" w:hAnsi="Arial" w:cs="Arial"/>
          <w:bCs/>
        </w:rPr>
        <w:t xml:space="preserve"> São causas que podem ensejar a revisão do contrato, dentre outras:</w:t>
      </w:r>
    </w:p>
    <w:p w14:paraId="72F319A4" w14:textId="032F5620" w:rsidR="00FA2C11" w:rsidRPr="00613F7E" w:rsidRDefault="00FA2C11" w:rsidP="00613F7E">
      <w:pPr>
        <w:ind w:right="-41"/>
        <w:jc w:val="both"/>
        <w:rPr>
          <w:rFonts w:ascii="Arial" w:hAnsi="Arial" w:cs="Arial"/>
          <w:bCs/>
        </w:rPr>
      </w:pPr>
      <w:r w:rsidRPr="00613F7E">
        <w:rPr>
          <w:rFonts w:ascii="Arial" w:hAnsi="Arial" w:cs="Arial"/>
          <w:b/>
        </w:rPr>
        <w:t>a)</w:t>
      </w:r>
      <w:r w:rsidRPr="00613F7E">
        <w:rPr>
          <w:rFonts w:ascii="Arial" w:hAnsi="Arial" w:cs="Arial"/>
          <w:bCs/>
        </w:rPr>
        <w:t xml:space="preserve"> </w:t>
      </w:r>
      <w:r w:rsidR="002B2708" w:rsidRPr="00613F7E">
        <w:rPr>
          <w:rFonts w:ascii="Arial" w:hAnsi="Arial" w:cs="Arial"/>
          <w:bCs/>
        </w:rPr>
        <w:t xml:space="preserve">   </w:t>
      </w:r>
      <w:r w:rsidRPr="00613F7E">
        <w:rPr>
          <w:rFonts w:ascii="Arial" w:hAnsi="Arial" w:cs="Arial"/>
          <w:bCs/>
        </w:rPr>
        <w:t>Caso fortuito ou força maior devidamente comprovados;</w:t>
      </w:r>
    </w:p>
    <w:p w14:paraId="732B91ED" w14:textId="114719B6" w:rsidR="00FA2C11" w:rsidRPr="00613F7E" w:rsidRDefault="00FA2C11" w:rsidP="00613F7E">
      <w:pPr>
        <w:ind w:right="-41"/>
        <w:jc w:val="both"/>
        <w:rPr>
          <w:rFonts w:ascii="Arial" w:hAnsi="Arial" w:cs="Arial"/>
          <w:bCs/>
        </w:rPr>
      </w:pPr>
      <w:r w:rsidRPr="00613F7E">
        <w:rPr>
          <w:rFonts w:ascii="Arial" w:hAnsi="Arial" w:cs="Arial"/>
          <w:b/>
        </w:rPr>
        <w:t>b)</w:t>
      </w:r>
      <w:r w:rsidRPr="00613F7E">
        <w:rPr>
          <w:rFonts w:ascii="Arial" w:hAnsi="Arial" w:cs="Arial"/>
          <w:bCs/>
        </w:rPr>
        <w:t xml:space="preserve"> </w:t>
      </w:r>
      <w:r w:rsidR="002B2708" w:rsidRPr="00613F7E">
        <w:rPr>
          <w:rFonts w:ascii="Arial" w:hAnsi="Arial" w:cs="Arial"/>
          <w:bCs/>
        </w:rPr>
        <w:t xml:space="preserve">   </w:t>
      </w:r>
      <w:r w:rsidRPr="00613F7E">
        <w:rPr>
          <w:rFonts w:ascii="Arial" w:hAnsi="Arial" w:cs="Arial"/>
          <w:bCs/>
        </w:rPr>
        <w:t>Fato do príncipe, quando a decisão administrativa afetar diretamente o contrato;</w:t>
      </w:r>
    </w:p>
    <w:p w14:paraId="698A19EC" w14:textId="590E746E" w:rsidR="00FA2C11" w:rsidRPr="00613F7E" w:rsidRDefault="00FA2C11" w:rsidP="00613F7E">
      <w:pPr>
        <w:ind w:right="-41"/>
        <w:jc w:val="both"/>
        <w:rPr>
          <w:rFonts w:ascii="Arial" w:hAnsi="Arial" w:cs="Arial"/>
          <w:bCs/>
        </w:rPr>
      </w:pPr>
      <w:r w:rsidRPr="00613F7E">
        <w:rPr>
          <w:rFonts w:ascii="Arial" w:hAnsi="Arial" w:cs="Arial"/>
          <w:b/>
        </w:rPr>
        <w:t>c)</w:t>
      </w:r>
      <w:r w:rsidRPr="00613F7E">
        <w:rPr>
          <w:rFonts w:ascii="Arial" w:hAnsi="Arial" w:cs="Arial"/>
          <w:bCs/>
        </w:rPr>
        <w:t xml:space="preserve"> </w:t>
      </w:r>
      <w:r w:rsidR="002B2708" w:rsidRPr="00613F7E">
        <w:rPr>
          <w:rFonts w:ascii="Arial" w:hAnsi="Arial" w:cs="Arial"/>
          <w:bCs/>
        </w:rPr>
        <w:t xml:space="preserve">   </w:t>
      </w:r>
      <w:r w:rsidRPr="00613F7E">
        <w:rPr>
          <w:rFonts w:ascii="Arial" w:hAnsi="Arial" w:cs="Arial"/>
          <w:bCs/>
        </w:rPr>
        <w:t>Interferências imprevistas que dificultem a execução do contrato;</w:t>
      </w:r>
    </w:p>
    <w:p w14:paraId="454C45B6" w14:textId="75E402D2" w:rsidR="002B2708" w:rsidRPr="00613F7E" w:rsidRDefault="00FA2C11" w:rsidP="00613F7E">
      <w:pPr>
        <w:ind w:right="-41"/>
        <w:jc w:val="both"/>
        <w:rPr>
          <w:rFonts w:ascii="Arial" w:hAnsi="Arial" w:cs="Arial"/>
          <w:bCs/>
        </w:rPr>
      </w:pPr>
      <w:r w:rsidRPr="00613F7E">
        <w:rPr>
          <w:rFonts w:ascii="Arial" w:hAnsi="Arial" w:cs="Arial"/>
          <w:b/>
        </w:rPr>
        <w:t>d)</w:t>
      </w:r>
      <w:r w:rsidRPr="00613F7E">
        <w:rPr>
          <w:rFonts w:ascii="Arial" w:hAnsi="Arial" w:cs="Arial"/>
          <w:bCs/>
        </w:rPr>
        <w:t xml:space="preserve"> </w:t>
      </w:r>
      <w:r w:rsidR="002B2708" w:rsidRPr="00613F7E">
        <w:rPr>
          <w:rFonts w:ascii="Arial" w:hAnsi="Arial" w:cs="Arial"/>
          <w:bCs/>
        </w:rPr>
        <w:t xml:space="preserve">  </w:t>
      </w:r>
      <w:r w:rsidRPr="00613F7E">
        <w:rPr>
          <w:rFonts w:ascii="Arial" w:hAnsi="Arial" w:cs="Arial"/>
          <w:bCs/>
        </w:rPr>
        <w:t>Mudança de legislação, regulamentação ou normas técnicas aplicáveis ao objeto do contrato, após a data de sua assinatura;</w:t>
      </w:r>
    </w:p>
    <w:p w14:paraId="1D5FED51" w14:textId="74806102" w:rsidR="00FA2C11" w:rsidRPr="00613F7E" w:rsidRDefault="00FA2C11" w:rsidP="00613F7E">
      <w:pPr>
        <w:ind w:right="-41"/>
        <w:jc w:val="both"/>
        <w:rPr>
          <w:rFonts w:ascii="Arial" w:hAnsi="Arial" w:cs="Arial"/>
          <w:bCs/>
        </w:rPr>
      </w:pPr>
      <w:r w:rsidRPr="00613F7E">
        <w:rPr>
          <w:rFonts w:ascii="Arial" w:hAnsi="Arial" w:cs="Arial"/>
          <w:b/>
        </w:rPr>
        <w:t>e)</w:t>
      </w:r>
      <w:r w:rsidRPr="00613F7E">
        <w:rPr>
          <w:rFonts w:ascii="Arial" w:hAnsi="Arial" w:cs="Arial"/>
          <w:bCs/>
        </w:rPr>
        <w:t xml:space="preserve"> </w:t>
      </w:r>
      <w:r w:rsidR="002B2708" w:rsidRPr="00613F7E">
        <w:rPr>
          <w:rFonts w:ascii="Arial" w:hAnsi="Arial" w:cs="Arial"/>
          <w:bCs/>
        </w:rPr>
        <w:t xml:space="preserve">  </w:t>
      </w:r>
      <w:r w:rsidRPr="00613F7E">
        <w:rPr>
          <w:rFonts w:ascii="Arial" w:hAnsi="Arial" w:cs="Arial"/>
          <w:bCs/>
        </w:rPr>
        <w:t>Oscilações extraordinárias de preços de materiais ou insumos indispensáveis para a execução do objeto contratual.</w:t>
      </w:r>
    </w:p>
    <w:p w14:paraId="4A3FE579" w14:textId="77777777" w:rsidR="00FA2C11" w:rsidRPr="00613F7E" w:rsidRDefault="00FA2C11" w:rsidP="00613F7E">
      <w:pPr>
        <w:ind w:left="142" w:right="-41" w:hanging="142"/>
        <w:jc w:val="both"/>
        <w:rPr>
          <w:rFonts w:ascii="Arial" w:hAnsi="Arial" w:cs="Arial"/>
          <w:bCs/>
        </w:rPr>
      </w:pPr>
    </w:p>
    <w:p w14:paraId="5B681E61" w14:textId="3CD2CB9C" w:rsidR="00FA2C11" w:rsidRPr="00613F7E" w:rsidRDefault="00FA2C11" w:rsidP="0089136F">
      <w:pPr>
        <w:ind w:right="-40"/>
        <w:contextualSpacing/>
        <w:jc w:val="both"/>
        <w:rPr>
          <w:rFonts w:ascii="Arial" w:hAnsi="Arial" w:cs="Arial"/>
          <w:bCs/>
        </w:rPr>
      </w:pPr>
      <w:r w:rsidRPr="00613F7E">
        <w:rPr>
          <w:rFonts w:ascii="Arial" w:hAnsi="Arial" w:cs="Arial"/>
          <w:b/>
        </w:rPr>
        <w:t>1</w:t>
      </w:r>
      <w:r w:rsidR="00610019">
        <w:rPr>
          <w:rFonts w:ascii="Arial" w:hAnsi="Arial" w:cs="Arial"/>
          <w:b/>
        </w:rPr>
        <w:t>7</w:t>
      </w:r>
      <w:r w:rsidRPr="00613F7E">
        <w:rPr>
          <w:rFonts w:ascii="Arial" w:hAnsi="Arial" w:cs="Arial"/>
          <w:b/>
        </w:rPr>
        <w:t>.4.</w:t>
      </w:r>
      <w:r w:rsidRPr="00613F7E">
        <w:rPr>
          <w:rFonts w:ascii="Arial" w:hAnsi="Arial" w:cs="Arial"/>
          <w:bCs/>
        </w:rPr>
        <w:t xml:space="preserve"> Para requerer o reequilíbrio econômico-financeiro, o contratado deverá apresentar solicitação formal à Administração, devidamente justificada e acompanhada da documentação comprobatória pertinente.</w:t>
      </w:r>
    </w:p>
    <w:p w14:paraId="09161BE4" w14:textId="135D2346" w:rsidR="00FA2C11" w:rsidRPr="00613F7E" w:rsidRDefault="00FA2C11" w:rsidP="00610019">
      <w:pPr>
        <w:ind w:right="-40"/>
        <w:contextualSpacing/>
        <w:jc w:val="both"/>
        <w:rPr>
          <w:rFonts w:ascii="Arial" w:hAnsi="Arial" w:cs="Arial"/>
          <w:bCs/>
        </w:rPr>
      </w:pPr>
      <w:r w:rsidRPr="00613F7E">
        <w:rPr>
          <w:rFonts w:ascii="Arial" w:hAnsi="Arial" w:cs="Arial"/>
          <w:b/>
        </w:rPr>
        <w:t>1</w:t>
      </w:r>
      <w:r w:rsidR="00610019">
        <w:rPr>
          <w:rFonts w:ascii="Arial" w:hAnsi="Arial" w:cs="Arial"/>
          <w:b/>
        </w:rPr>
        <w:t>7</w:t>
      </w:r>
      <w:r w:rsidRPr="00613F7E">
        <w:rPr>
          <w:rFonts w:ascii="Arial" w:hAnsi="Arial" w:cs="Arial"/>
          <w:b/>
        </w:rPr>
        <w:t>.5.</w:t>
      </w:r>
      <w:r w:rsidRPr="00613F7E">
        <w:rPr>
          <w:rFonts w:ascii="Arial" w:hAnsi="Arial" w:cs="Arial"/>
          <w:bCs/>
        </w:rPr>
        <w:t xml:space="preserve"> A Administração terá o prazo de 30 (trinta) dias, prorrogável por igual período mediante justificativa, para analisar o pleito e emitir decisão fundamentada.</w:t>
      </w:r>
    </w:p>
    <w:p w14:paraId="08F5DFAB" w14:textId="77E73E9F" w:rsidR="00FA2C11" w:rsidRPr="00613F7E" w:rsidRDefault="00FA2C11" w:rsidP="00610019">
      <w:pPr>
        <w:ind w:right="-40"/>
        <w:contextualSpacing/>
        <w:jc w:val="both"/>
        <w:rPr>
          <w:rFonts w:ascii="Arial" w:hAnsi="Arial" w:cs="Arial"/>
          <w:bCs/>
        </w:rPr>
      </w:pPr>
      <w:r w:rsidRPr="00613F7E">
        <w:rPr>
          <w:rFonts w:ascii="Arial" w:hAnsi="Arial" w:cs="Arial"/>
          <w:b/>
        </w:rPr>
        <w:t>1</w:t>
      </w:r>
      <w:r w:rsidR="00610019">
        <w:rPr>
          <w:rFonts w:ascii="Arial" w:hAnsi="Arial" w:cs="Arial"/>
          <w:b/>
        </w:rPr>
        <w:t>7</w:t>
      </w:r>
      <w:r w:rsidRPr="00613F7E">
        <w:rPr>
          <w:rFonts w:ascii="Arial" w:hAnsi="Arial" w:cs="Arial"/>
          <w:b/>
        </w:rPr>
        <w:t>.6.</w:t>
      </w:r>
      <w:r w:rsidRPr="00613F7E">
        <w:rPr>
          <w:rFonts w:ascii="Arial" w:hAnsi="Arial" w:cs="Arial"/>
          <w:bCs/>
        </w:rPr>
        <w:t xml:space="preserve"> Constatada a procedência do pedido de reequilíbrio, a Administração promoverá as medidas necessárias para recompor as condições originais do contrato, podendo, a seu critério, proceder ao aditamento contratual.</w:t>
      </w:r>
    </w:p>
    <w:p w14:paraId="173C46D4" w14:textId="0E8AA6DC" w:rsidR="00FA2C11" w:rsidRDefault="00FA2C11" w:rsidP="00610019">
      <w:pPr>
        <w:ind w:right="-40"/>
        <w:contextualSpacing/>
        <w:jc w:val="both"/>
        <w:rPr>
          <w:rFonts w:ascii="Arial" w:hAnsi="Arial" w:cs="Arial"/>
          <w:bCs/>
        </w:rPr>
      </w:pPr>
      <w:r w:rsidRPr="00613F7E">
        <w:rPr>
          <w:rFonts w:ascii="Arial" w:hAnsi="Arial" w:cs="Arial"/>
          <w:b/>
        </w:rPr>
        <w:t>1</w:t>
      </w:r>
      <w:r w:rsidR="00610019">
        <w:rPr>
          <w:rFonts w:ascii="Arial" w:hAnsi="Arial" w:cs="Arial"/>
          <w:b/>
        </w:rPr>
        <w:t>7</w:t>
      </w:r>
      <w:r w:rsidRPr="00613F7E">
        <w:rPr>
          <w:rFonts w:ascii="Arial" w:hAnsi="Arial" w:cs="Arial"/>
          <w:b/>
        </w:rPr>
        <w:t>.7.</w:t>
      </w:r>
      <w:r w:rsidRPr="00613F7E">
        <w:rPr>
          <w:rFonts w:ascii="Arial" w:hAnsi="Arial" w:cs="Arial"/>
          <w:bCs/>
        </w:rPr>
        <w:t xml:space="preserve"> Não será concedido reequilíbrio econômico-financeiro em razão de má gestão administrativa ou financeira do contratado, nem por sua exclusiva responsabilidade.</w:t>
      </w:r>
    </w:p>
    <w:p w14:paraId="14C13DB8" w14:textId="77777777" w:rsidR="00610019" w:rsidRPr="00613F7E" w:rsidRDefault="00610019" w:rsidP="00610019">
      <w:pPr>
        <w:ind w:right="-40"/>
        <w:contextualSpacing/>
        <w:jc w:val="both"/>
        <w:rPr>
          <w:rFonts w:ascii="Arial" w:hAnsi="Arial" w:cs="Arial"/>
          <w:bCs/>
        </w:rPr>
      </w:pPr>
    </w:p>
    <w:p w14:paraId="17DA0286" w14:textId="2D33FEEC" w:rsidR="00022A9C" w:rsidRPr="00613F7E" w:rsidRDefault="00022A9C" w:rsidP="00613F7E">
      <w:pPr>
        <w:spacing w:after="240"/>
        <w:ind w:right="-41"/>
        <w:jc w:val="both"/>
        <w:rPr>
          <w:rFonts w:ascii="Arial" w:hAnsi="Arial" w:cs="Arial"/>
          <w:b/>
          <w:bCs/>
        </w:rPr>
      </w:pPr>
      <w:bookmarkStart w:id="0" w:name="_Hlk166660978"/>
      <w:r w:rsidRPr="00613F7E">
        <w:rPr>
          <w:rFonts w:ascii="Arial" w:hAnsi="Arial" w:cs="Arial"/>
          <w:b/>
          <w:bCs/>
        </w:rPr>
        <w:t>1</w:t>
      </w:r>
      <w:r w:rsidR="00F17C89">
        <w:rPr>
          <w:rFonts w:ascii="Arial" w:hAnsi="Arial" w:cs="Arial"/>
          <w:b/>
          <w:bCs/>
        </w:rPr>
        <w:t>7</w:t>
      </w:r>
      <w:r w:rsidRPr="00613F7E">
        <w:rPr>
          <w:rFonts w:ascii="Arial" w:hAnsi="Arial" w:cs="Arial"/>
          <w:b/>
          <w:bCs/>
        </w:rPr>
        <w:t>.</w:t>
      </w:r>
      <w:r w:rsidRPr="00613F7E">
        <w:rPr>
          <w:rFonts w:ascii="Arial" w:hAnsi="Arial" w:cs="Arial"/>
          <w:b/>
          <w:bCs/>
        </w:rPr>
        <w:tab/>
        <w:t xml:space="preserve">CLÁUSULA DÉCIMA </w:t>
      </w:r>
      <w:r w:rsidR="00610019">
        <w:rPr>
          <w:rFonts w:ascii="Arial" w:hAnsi="Arial" w:cs="Arial"/>
          <w:b/>
          <w:bCs/>
        </w:rPr>
        <w:t>OITAVA</w:t>
      </w:r>
      <w:r w:rsidRPr="00613F7E">
        <w:rPr>
          <w:rFonts w:ascii="Arial" w:hAnsi="Arial" w:cs="Arial"/>
          <w:b/>
          <w:bCs/>
        </w:rPr>
        <w:t xml:space="preserve"> – DOS CASOS OMISSOS</w:t>
      </w:r>
    </w:p>
    <w:p w14:paraId="219F8947" w14:textId="11540865" w:rsidR="00022A9C" w:rsidRPr="00613F7E" w:rsidRDefault="00022A9C" w:rsidP="00613F7E">
      <w:pPr>
        <w:spacing w:after="240"/>
        <w:ind w:right="-41"/>
        <w:jc w:val="both"/>
        <w:rPr>
          <w:rFonts w:ascii="Arial" w:hAnsi="Arial" w:cs="Arial"/>
          <w:bCs/>
        </w:rPr>
      </w:pPr>
      <w:r w:rsidRPr="00613F7E">
        <w:rPr>
          <w:rFonts w:ascii="Arial" w:hAnsi="Arial" w:cs="Arial"/>
          <w:b/>
        </w:rPr>
        <w:t>1</w:t>
      </w:r>
      <w:r w:rsidR="00F17C89">
        <w:rPr>
          <w:rFonts w:ascii="Arial" w:hAnsi="Arial" w:cs="Arial"/>
          <w:b/>
        </w:rPr>
        <w:t>7</w:t>
      </w:r>
      <w:r w:rsidRPr="00613F7E">
        <w:rPr>
          <w:rFonts w:ascii="Arial" w:hAnsi="Arial" w:cs="Arial"/>
          <w:b/>
        </w:rPr>
        <w:t>.1.</w:t>
      </w:r>
      <w:r w:rsidRPr="00613F7E">
        <w:rPr>
          <w:rFonts w:ascii="Arial" w:hAnsi="Arial" w:cs="Arial"/>
          <w:bCs/>
        </w:rPr>
        <w:tab/>
        <w:t>Os casos omissos serão decididos pelo contratante, segundo as disposições contidas na Lei nº 14.133, de 2021, e demais normas federais e municipais aplicáveis e, subsidiariamente, segundo as disposições contidas na Lei nº 8.078, de 1990 – Código de Defesa do Consumidor – e normas e princípios gerais dos contratos.</w:t>
      </w:r>
    </w:p>
    <w:p w14:paraId="025C78BB" w14:textId="3BAD6FB3" w:rsidR="000C6ED1" w:rsidRPr="00613F7E" w:rsidRDefault="002B2708" w:rsidP="00613F7E">
      <w:pPr>
        <w:spacing w:after="240"/>
        <w:ind w:right="-41"/>
        <w:jc w:val="both"/>
        <w:rPr>
          <w:rFonts w:ascii="Arial" w:hAnsi="Arial" w:cs="Arial"/>
          <w:b/>
          <w:bCs/>
        </w:rPr>
      </w:pPr>
      <w:r w:rsidRPr="00613F7E">
        <w:rPr>
          <w:rFonts w:ascii="Arial" w:hAnsi="Arial" w:cs="Arial"/>
          <w:b/>
          <w:bCs/>
        </w:rPr>
        <w:t>1</w:t>
      </w:r>
      <w:r w:rsidR="00F17C89">
        <w:rPr>
          <w:rFonts w:ascii="Arial" w:hAnsi="Arial" w:cs="Arial"/>
          <w:b/>
          <w:bCs/>
        </w:rPr>
        <w:t>8</w:t>
      </w:r>
      <w:r w:rsidR="00764BCA" w:rsidRPr="00613F7E">
        <w:rPr>
          <w:rFonts w:ascii="Arial" w:hAnsi="Arial" w:cs="Arial"/>
          <w:b/>
          <w:bCs/>
        </w:rPr>
        <w:t xml:space="preserve">. </w:t>
      </w:r>
      <w:r w:rsidR="000C6ED1" w:rsidRPr="00613F7E">
        <w:rPr>
          <w:rFonts w:ascii="Arial" w:hAnsi="Arial" w:cs="Arial"/>
          <w:b/>
          <w:bCs/>
        </w:rPr>
        <w:t xml:space="preserve">CLÁUSULA DÉCIMA </w:t>
      </w:r>
      <w:r w:rsidR="00610019">
        <w:rPr>
          <w:rFonts w:ascii="Arial" w:hAnsi="Arial" w:cs="Arial"/>
          <w:b/>
          <w:bCs/>
        </w:rPr>
        <w:t>NONA</w:t>
      </w:r>
      <w:r w:rsidR="000C6ED1" w:rsidRPr="00613F7E">
        <w:rPr>
          <w:rFonts w:ascii="Arial" w:hAnsi="Arial" w:cs="Arial"/>
          <w:b/>
          <w:bCs/>
        </w:rPr>
        <w:t xml:space="preserve"> – PUBLICAÇÃO</w:t>
      </w:r>
    </w:p>
    <w:p w14:paraId="309041D3" w14:textId="3C957705" w:rsidR="000C6ED1" w:rsidRPr="00613F7E" w:rsidRDefault="002B2708" w:rsidP="00613F7E">
      <w:pPr>
        <w:spacing w:after="240"/>
        <w:ind w:right="-41"/>
        <w:jc w:val="both"/>
        <w:rPr>
          <w:rFonts w:ascii="Arial" w:hAnsi="Arial" w:cs="Arial"/>
          <w:bCs/>
        </w:rPr>
      </w:pPr>
      <w:r w:rsidRPr="00613F7E">
        <w:rPr>
          <w:rFonts w:ascii="Arial" w:hAnsi="Arial" w:cs="Arial"/>
          <w:b/>
        </w:rPr>
        <w:t>1</w:t>
      </w:r>
      <w:r w:rsidR="00F17C89">
        <w:rPr>
          <w:rFonts w:ascii="Arial" w:hAnsi="Arial" w:cs="Arial"/>
          <w:b/>
        </w:rPr>
        <w:t>8</w:t>
      </w:r>
      <w:r w:rsidRPr="00613F7E">
        <w:rPr>
          <w:rFonts w:ascii="Arial" w:hAnsi="Arial" w:cs="Arial"/>
          <w:b/>
        </w:rPr>
        <w:t>.1.</w:t>
      </w:r>
      <w:r w:rsidR="000C6ED1" w:rsidRPr="00613F7E">
        <w:rPr>
          <w:rFonts w:ascii="Arial" w:hAnsi="Arial" w:cs="Arial"/>
          <w:bCs/>
        </w:rPr>
        <w:tab/>
        <w:t>Incumbirá ao contratante divulgar o presente instrumento no Portal Nacional de Contratações Públicas (PNCP), na forma prevista no art. 94 da Lei 14.133, de 2021, bem como no respectivo sítio oficial na Internet, em atenção ao art. 91, caput, da Lei n.º 14.133, de 2021, e ao art. 8º, §2º, da Lei n. 12.527, de 2011</w:t>
      </w:r>
      <w:r w:rsidR="001C4B3C" w:rsidRPr="00613F7E">
        <w:rPr>
          <w:rFonts w:ascii="Arial" w:hAnsi="Arial" w:cs="Arial"/>
          <w:bCs/>
        </w:rPr>
        <w:t xml:space="preserve"> e Lei Municipal 3918/2013.</w:t>
      </w:r>
    </w:p>
    <w:p w14:paraId="293A15B8" w14:textId="122EEA37" w:rsidR="000C6ED1" w:rsidRPr="00613F7E" w:rsidRDefault="00F17C89" w:rsidP="00613F7E">
      <w:pPr>
        <w:spacing w:after="240"/>
        <w:ind w:right="-41"/>
        <w:jc w:val="both"/>
        <w:rPr>
          <w:rFonts w:ascii="Arial" w:hAnsi="Arial" w:cs="Arial"/>
          <w:b/>
          <w:bCs/>
        </w:rPr>
      </w:pPr>
      <w:r>
        <w:rPr>
          <w:rFonts w:ascii="Arial" w:hAnsi="Arial" w:cs="Arial"/>
          <w:b/>
          <w:bCs/>
        </w:rPr>
        <w:t>19</w:t>
      </w:r>
      <w:r w:rsidR="000C6ED1" w:rsidRPr="00613F7E">
        <w:rPr>
          <w:rFonts w:ascii="Arial" w:hAnsi="Arial" w:cs="Arial"/>
          <w:b/>
          <w:bCs/>
        </w:rPr>
        <w:t>.</w:t>
      </w:r>
      <w:r w:rsidR="000C6ED1" w:rsidRPr="00613F7E">
        <w:rPr>
          <w:rFonts w:ascii="Arial" w:hAnsi="Arial" w:cs="Arial"/>
          <w:b/>
          <w:bCs/>
        </w:rPr>
        <w:tab/>
        <w:t xml:space="preserve">CLÁUSULA </w:t>
      </w:r>
      <w:r w:rsidR="00610019">
        <w:rPr>
          <w:rFonts w:ascii="Arial" w:hAnsi="Arial" w:cs="Arial"/>
          <w:b/>
          <w:bCs/>
        </w:rPr>
        <w:t>VIGÉSIMA</w:t>
      </w:r>
      <w:r w:rsidR="007D5900">
        <w:rPr>
          <w:rFonts w:ascii="Arial" w:hAnsi="Arial" w:cs="Arial"/>
          <w:b/>
          <w:bCs/>
        </w:rPr>
        <w:t xml:space="preserve"> </w:t>
      </w:r>
      <w:r w:rsidR="000C6ED1" w:rsidRPr="00613F7E">
        <w:rPr>
          <w:rFonts w:ascii="Arial" w:hAnsi="Arial" w:cs="Arial"/>
          <w:b/>
          <w:bCs/>
        </w:rPr>
        <w:t>– FORO</w:t>
      </w:r>
    </w:p>
    <w:p w14:paraId="34600B10" w14:textId="3E6C28C6" w:rsidR="000C6ED1" w:rsidRDefault="00F17C89" w:rsidP="00613F7E">
      <w:pPr>
        <w:spacing w:after="240"/>
        <w:ind w:right="-41"/>
        <w:jc w:val="both"/>
        <w:rPr>
          <w:rFonts w:ascii="Arial" w:hAnsi="Arial" w:cs="Arial"/>
          <w:bCs/>
        </w:rPr>
      </w:pPr>
      <w:r>
        <w:rPr>
          <w:rFonts w:ascii="Arial" w:hAnsi="Arial" w:cs="Arial"/>
          <w:b/>
        </w:rPr>
        <w:t>19</w:t>
      </w:r>
      <w:r w:rsidR="000C6ED1" w:rsidRPr="00613F7E">
        <w:rPr>
          <w:rFonts w:ascii="Arial" w:hAnsi="Arial" w:cs="Arial"/>
          <w:b/>
        </w:rPr>
        <w:t>.1.</w:t>
      </w:r>
      <w:r w:rsidR="000C6ED1" w:rsidRPr="00613F7E">
        <w:rPr>
          <w:rFonts w:ascii="Arial" w:hAnsi="Arial" w:cs="Arial"/>
          <w:bCs/>
        </w:rPr>
        <w:tab/>
        <w:t>As partes elegeram o foro da Comarca de Garanhuns/PE, excluindo- se qualquer outro por mais privilegiado ou especial que seja, para dirimir qualquer dúvida ou ações, porventura, oriundas do presente contrato,conforme art. 92, §1º, da Lei nº 14.133/21.</w:t>
      </w:r>
    </w:p>
    <w:p w14:paraId="01C57AB4" w14:textId="77777777" w:rsidR="0089136F" w:rsidRPr="00613F7E" w:rsidRDefault="0089136F" w:rsidP="00613F7E">
      <w:pPr>
        <w:spacing w:after="240"/>
        <w:ind w:right="-41"/>
        <w:jc w:val="both"/>
        <w:rPr>
          <w:rFonts w:ascii="Arial" w:hAnsi="Arial" w:cs="Arial"/>
          <w:bCs/>
        </w:rPr>
      </w:pPr>
    </w:p>
    <w:bookmarkEnd w:id="0"/>
    <w:p w14:paraId="4F577FFB" w14:textId="10321A21" w:rsidR="00503E9F" w:rsidRDefault="000C6ED1" w:rsidP="007C56B2">
      <w:pPr>
        <w:spacing w:after="240"/>
        <w:ind w:right="-41"/>
        <w:rPr>
          <w:rFonts w:ascii="Arial" w:hAnsi="Arial" w:cs="Arial"/>
          <w:bCs/>
        </w:rPr>
      </w:pPr>
      <w:r w:rsidRPr="00371593">
        <w:rPr>
          <w:rFonts w:ascii="Arial" w:hAnsi="Arial" w:cs="Arial"/>
          <w:bCs/>
        </w:rPr>
        <w:t xml:space="preserve">Garanhuns, </w:t>
      </w:r>
      <w:r w:rsidR="00DE399A">
        <w:rPr>
          <w:rFonts w:ascii="Arial" w:hAnsi="Arial" w:cs="Arial"/>
          <w:bCs/>
        </w:rPr>
        <w:t>08</w:t>
      </w:r>
      <w:r w:rsidR="00C51034">
        <w:rPr>
          <w:rFonts w:ascii="Arial" w:hAnsi="Arial" w:cs="Arial"/>
          <w:bCs/>
        </w:rPr>
        <w:t xml:space="preserve"> </w:t>
      </w:r>
      <w:r w:rsidRPr="00371593">
        <w:rPr>
          <w:rFonts w:ascii="Arial" w:hAnsi="Arial" w:cs="Arial"/>
          <w:bCs/>
        </w:rPr>
        <w:t xml:space="preserve">de </w:t>
      </w:r>
      <w:r w:rsidR="00503E9F">
        <w:rPr>
          <w:rFonts w:ascii="Arial" w:hAnsi="Arial" w:cs="Arial"/>
          <w:bCs/>
        </w:rPr>
        <w:t>maio</w:t>
      </w:r>
      <w:r w:rsidR="00852053" w:rsidRPr="00371593">
        <w:rPr>
          <w:rFonts w:ascii="Arial" w:hAnsi="Arial" w:cs="Arial"/>
          <w:bCs/>
        </w:rPr>
        <w:t xml:space="preserve"> </w:t>
      </w:r>
      <w:r w:rsidRPr="00371593">
        <w:rPr>
          <w:rFonts w:ascii="Arial" w:hAnsi="Arial" w:cs="Arial"/>
          <w:bCs/>
        </w:rPr>
        <w:t>de 202</w:t>
      </w:r>
      <w:r w:rsidR="007C56B2">
        <w:rPr>
          <w:rFonts w:ascii="Arial" w:hAnsi="Arial" w:cs="Arial"/>
          <w:bCs/>
        </w:rPr>
        <w:t>6</w:t>
      </w:r>
      <w:r w:rsidRPr="00371593">
        <w:rPr>
          <w:rFonts w:ascii="Arial" w:hAnsi="Arial" w:cs="Arial"/>
          <w:bCs/>
        </w:rPr>
        <w:t>.</w:t>
      </w:r>
    </w:p>
    <w:p w14:paraId="15A371BB" w14:textId="18A2A240" w:rsidR="000C6ED1" w:rsidRPr="00613F7E" w:rsidRDefault="000C6ED1" w:rsidP="00613F7E">
      <w:pPr>
        <w:spacing w:after="240"/>
        <w:ind w:right="-41"/>
        <w:jc w:val="center"/>
        <w:rPr>
          <w:rFonts w:ascii="Arial" w:hAnsi="Arial" w:cs="Arial"/>
          <w:bCs/>
        </w:rPr>
      </w:pPr>
      <w:r w:rsidRPr="00613F7E">
        <w:rPr>
          <w:rFonts w:ascii="Arial" w:hAnsi="Arial" w:cs="Arial"/>
          <w:bCs/>
        </w:rPr>
        <w:t>CONTRATANTE:</w:t>
      </w:r>
    </w:p>
    <w:p w14:paraId="63ACD3CB" w14:textId="77777777" w:rsidR="000662CB" w:rsidRDefault="000662CB" w:rsidP="00613F7E">
      <w:pPr>
        <w:spacing w:after="240"/>
        <w:ind w:right="-41"/>
        <w:jc w:val="center"/>
        <w:rPr>
          <w:rFonts w:ascii="Arial" w:hAnsi="Arial" w:cs="Arial"/>
          <w:bCs/>
        </w:rPr>
      </w:pPr>
    </w:p>
    <w:p w14:paraId="4C436696" w14:textId="77777777" w:rsidR="0089136F" w:rsidRPr="00613F7E" w:rsidRDefault="0089136F" w:rsidP="00613F7E">
      <w:pPr>
        <w:spacing w:after="240"/>
        <w:ind w:right="-41"/>
        <w:jc w:val="center"/>
        <w:rPr>
          <w:rFonts w:ascii="Arial" w:hAnsi="Arial" w:cs="Arial"/>
          <w:bCs/>
        </w:rPr>
      </w:pPr>
    </w:p>
    <w:p w14:paraId="7D96344A" w14:textId="77777777" w:rsidR="001611DE" w:rsidRPr="00613F7E" w:rsidRDefault="00FC762D" w:rsidP="00613F7E">
      <w:pPr>
        <w:pStyle w:val="Default"/>
        <w:jc w:val="center"/>
        <w:rPr>
          <w:b/>
          <w:bCs/>
          <w:sz w:val="22"/>
          <w:szCs w:val="22"/>
        </w:rPr>
      </w:pPr>
      <w:r w:rsidRPr="00613F7E">
        <w:rPr>
          <w:b/>
          <w:bCs/>
          <w:sz w:val="22"/>
          <w:szCs w:val="22"/>
        </w:rPr>
        <w:t xml:space="preserve">INSTITUTO DE PREVIDÊNCIA DOS SERVIDORES PÚBLICOS </w:t>
      </w:r>
    </w:p>
    <w:p w14:paraId="52952F46" w14:textId="29535951" w:rsidR="00FC762D" w:rsidRPr="00613F7E" w:rsidRDefault="00FC762D" w:rsidP="00613F7E">
      <w:pPr>
        <w:pStyle w:val="Default"/>
        <w:jc w:val="center"/>
        <w:rPr>
          <w:sz w:val="22"/>
          <w:szCs w:val="22"/>
        </w:rPr>
      </w:pPr>
      <w:r w:rsidRPr="00613F7E">
        <w:rPr>
          <w:b/>
          <w:bCs/>
          <w:sz w:val="22"/>
          <w:szCs w:val="22"/>
        </w:rPr>
        <w:t xml:space="preserve">DO MUNICÍPIO DE GARANHUNS </w:t>
      </w:r>
    </w:p>
    <w:p w14:paraId="40437176" w14:textId="498EDC5E" w:rsidR="00FC762D" w:rsidRPr="00613F7E" w:rsidRDefault="00FC762D" w:rsidP="00613F7E">
      <w:pPr>
        <w:pStyle w:val="Default"/>
        <w:jc w:val="center"/>
        <w:rPr>
          <w:sz w:val="22"/>
          <w:szCs w:val="22"/>
        </w:rPr>
      </w:pPr>
      <w:r w:rsidRPr="00613F7E">
        <w:rPr>
          <w:sz w:val="22"/>
          <w:szCs w:val="22"/>
        </w:rPr>
        <w:t xml:space="preserve">CNPJ </w:t>
      </w:r>
      <w:proofErr w:type="spellStart"/>
      <w:r w:rsidRPr="00613F7E">
        <w:rPr>
          <w:sz w:val="22"/>
          <w:szCs w:val="22"/>
        </w:rPr>
        <w:t>n.</w:t>
      </w:r>
      <w:r w:rsidR="00187439">
        <w:rPr>
          <w:sz w:val="22"/>
          <w:szCs w:val="22"/>
        </w:rPr>
        <w:t>°</w:t>
      </w:r>
      <w:proofErr w:type="spellEnd"/>
      <w:r w:rsidRPr="00613F7E">
        <w:rPr>
          <w:sz w:val="22"/>
          <w:szCs w:val="22"/>
        </w:rPr>
        <w:t xml:space="preserve"> 04.664.996/0001-90</w:t>
      </w:r>
    </w:p>
    <w:p w14:paraId="76649E52" w14:textId="77777777" w:rsidR="00FC762D" w:rsidRPr="00613F7E" w:rsidRDefault="00FC762D" w:rsidP="00613F7E">
      <w:pPr>
        <w:pStyle w:val="Default"/>
        <w:jc w:val="center"/>
        <w:rPr>
          <w:sz w:val="22"/>
          <w:szCs w:val="22"/>
        </w:rPr>
      </w:pPr>
      <w:r w:rsidRPr="00613F7E">
        <w:rPr>
          <w:sz w:val="22"/>
          <w:szCs w:val="22"/>
        </w:rPr>
        <w:t>CLAUDOMIRA DE ANDRADE MORAIS FERREIRA</w:t>
      </w:r>
    </w:p>
    <w:p w14:paraId="0D1AA38F" w14:textId="77777777" w:rsidR="00FC762D" w:rsidRPr="00613F7E" w:rsidRDefault="00FC762D" w:rsidP="00613F7E">
      <w:pPr>
        <w:jc w:val="center"/>
        <w:rPr>
          <w:rFonts w:ascii="Arial" w:hAnsi="Arial" w:cs="Arial"/>
        </w:rPr>
      </w:pPr>
      <w:r w:rsidRPr="00613F7E">
        <w:rPr>
          <w:rFonts w:ascii="Arial" w:hAnsi="Arial" w:cs="Arial"/>
        </w:rPr>
        <w:t>Presidente do IPSG</w:t>
      </w:r>
    </w:p>
    <w:p w14:paraId="52014A7D" w14:textId="77777777" w:rsidR="00FC762D" w:rsidRDefault="00FC762D" w:rsidP="00613F7E">
      <w:pPr>
        <w:jc w:val="center"/>
        <w:rPr>
          <w:rFonts w:ascii="Arial" w:eastAsia="Arial" w:hAnsi="Arial" w:cs="Arial"/>
        </w:rPr>
      </w:pPr>
      <w:r w:rsidRPr="00613F7E">
        <w:rPr>
          <w:rFonts w:ascii="Arial" w:hAnsi="Arial" w:cs="Arial"/>
        </w:rPr>
        <w:t xml:space="preserve">CPF: </w:t>
      </w:r>
      <w:r w:rsidRPr="00613F7E">
        <w:rPr>
          <w:rFonts w:ascii="Arial" w:eastAsia="Arial" w:hAnsi="Arial" w:cs="Arial"/>
        </w:rPr>
        <w:t>029.798.574-40</w:t>
      </w:r>
    </w:p>
    <w:p w14:paraId="0C612776" w14:textId="77777777" w:rsidR="00427A31" w:rsidRDefault="00427A31" w:rsidP="00613F7E">
      <w:pPr>
        <w:spacing w:after="240"/>
        <w:ind w:right="-41"/>
        <w:jc w:val="center"/>
        <w:rPr>
          <w:rFonts w:ascii="Arial" w:hAnsi="Arial" w:cs="Arial"/>
          <w:bCs/>
        </w:rPr>
      </w:pPr>
    </w:p>
    <w:p w14:paraId="0382D1FB" w14:textId="77777777" w:rsidR="00427A31" w:rsidRDefault="00427A31" w:rsidP="00613F7E">
      <w:pPr>
        <w:spacing w:after="240"/>
        <w:ind w:right="-41"/>
        <w:jc w:val="center"/>
        <w:rPr>
          <w:rFonts w:ascii="Arial" w:hAnsi="Arial" w:cs="Arial"/>
          <w:bCs/>
        </w:rPr>
      </w:pPr>
    </w:p>
    <w:p w14:paraId="51BD535F" w14:textId="0633925E" w:rsidR="000C6ED1" w:rsidRPr="00613F7E" w:rsidRDefault="000C6ED1" w:rsidP="00613F7E">
      <w:pPr>
        <w:spacing w:after="240"/>
        <w:ind w:right="-41"/>
        <w:jc w:val="center"/>
        <w:rPr>
          <w:rFonts w:ascii="Arial" w:hAnsi="Arial" w:cs="Arial"/>
          <w:bCs/>
        </w:rPr>
      </w:pPr>
      <w:r w:rsidRPr="00613F7E">
        <w:rPr>
          <w:rFonts w:ascii="Arial" w:hAnsi="Arial" w:cs="Arial"/>
          <w:bCs/>
        </w:rPr>
        <w:lastRenderedPageBreak/>
        <w:t>CONTRATADA:</w:t>
      </w:r>
    </w:p>
    <w:p w14:paraId="3AC46100" w14:textId="77777777" w:rsidR="001611DE" w:rsidRPr="00613F7E" w:rsidRDefault="001611DE" w:rsidP="00613F7E">
      <w:pPr>
        <w:spacing w:after="240"/>
        <w:ind w:right="-41"/>
        <w:jc w:val="center"/>
        <w:rPr>
          <w:rFonts w:ascii="Arial" w:hAnsi="Arial" w:cs="Arial"/>
          <w:bCs/>
        </w:rPr>
      </w:pPr>
    </w:p>
    <w:p w14:paraId="55B5A975" w14:textId="77777777" w:rsidR="001611DE" w:rsidRPr="00613F7E" w:rsidRDefault="001611DE" w:rsidP="00613F7E">
      <w:pPr>
        <w:spacing w:after="240"/>
        <w:ind w:right="-41"/>
        <w:jc w:val="center"/>
        <w:rPr>
          <w:rFonts w:ascii="Arial" w:hAnsi="Arial" w:cs="Arial"/>
          <w:bCs/>
        </w:rPr>
      </w:pPr>
    </w:p>
    <w:p w14:paraId="52094C78" w14:textId="77777777" w:rsidR="00395DA2" w:rsidRDefault="00395DA2" w:rsidP="00395DA2">
      <w:pPr>
        <w:jc w:val="center"/>
      </w:pPr>
      <w:r w:rsidRPr="00872B2C">
        <w:rPr>
          <w:rFonts w:ascii="Arial" w:hAnsi="Arial" w:cs="Arial"/>
          <w:b/>
        </w:rPr>
        <w:t>REJANNICE B G PEREIRA</w:t>
      </w:r>
    </w:p>
    <w:p w14:paraId="74CA8861" w14:textId="705F28E9" w:rsidR="00F45C12" w:rsidRDefault="00F45C12" w:rsidP="00F45C12">
      <w:pPr>
        <w:jc w:val="center"/>
      </w:pPr>
      <w:r w:rsidRPr="00613F7E">
        <w:rPr>
          <w:rFonts w:ascii="Arial" w:hAnsi="Arial" w:cs="Arial"/>
          <w:bCs/>
        </w:rPr>
        <w:t>CNPJ n.</w:t>
      </w:r>
      <w:r w:rsidR="00187439">
        <w:rPr>
          <w:rFonts w:ascii="Arial" w:hAnsi="Arial" w:cs="Arial"/>
          <w:bCs/>
        </w:rPr>
        <w:t>°</w:t>
      </w:r>
      <w:r w:rsidRPr="00613F7E">
        <w:rPr>
          <w:rFonts w:ascii="Arial" w:hAnsi="Arial" w:cs="Arial"/>
          <w:bCs/>
        </w:rPr>
        <w:t xml:space="preserve"> </w:t>
      </w:r>
      <w:r w:rsidR="00395DA2" w:rsidRPr="00872B2C">
        <w:rPr>
          <w:rFonts w:ascii="Arial" w:hAnsi="Arial" w:cs="Arial"/>
          <w:bCs/>
        </w:rPr>
        <w:t>20.217.755/0001-50</w:t>
      </w:r>
    </w:p>
    <w:p w14:paraId="594FA1EB" w14:textId="77777777" w:rsidR="00395DA2" w:rsidRDefault="00395DA2" w:rsidP="00821940">
      <w:pPr>
        <w:ind w:right="-41"/>
        <w:jc w:val="center"/>
        <w:rPr>
          <w:rFonts w:ascii="Arial" w:hAnsi="Arial" w:cs="Arial"/>
          <w:bCs/>
        </w:rPr>
      </w:pPr>
      <w:r w:rsidRPr="00395DA2">
        <w:rPr>
          <w:rFonts w:ascii="Arial" w:hAnsi="Arial" w:cs="Arial"/>
          <w:bCs/>
        </w:rPr>
        <w:t>REJANNICE BARBOSA GOMES PEREIRA</w:t>
      </w:r>
    </w:p>
    <w:p w14:paraId="0CB711E7" w14:textId="51997190" w:rsidR="00395DA2" w:rsidRPr="00395DA2" w:rsidRDefault="00821940" w:rsidP="00395DA2">
      <w:pPr>
        <w:ind w:right="-41"/>
        <w:jc w:val="center"/>
        <w:rPr>
          <w:rFonts w:ascii="Arial" w:hAnsi="Arial" w:cs="Arial"/>
          <w:bCs/>
        </w:rPr>
      </w:pPr>
      <w:r w:rsidRPr="00821940">
        <w:rPr>
          <w:rFonts w:ascii="Arial" w:hAnsi="Arial" w:cs="Arial"/>
          <w:bCs/>
        </w:rPr>
        <w:t>CPF</w:t>
      </w:r>
      <w:r>
        <w:rPr>
          <w:rFonts w:ascii="Arial" w:hAnsi="Arial" w:cs="Arial"/>
          <w:bCs/>
        </w:rPr>
        <w:t xml:space="preserve">: </w:t>
      </w:r>
      <w:r w:rsidR="00395DA2" w:rsidRPr="00872B2C">
        <w:rPr>
          <w:rFonts w:ascii="Arial" w:hAnsi="Arial" w:cs="Arial"/>
          <w:bCs/>
        </w:rPr>
        <w:t xml:space="preserve">052.669.324-06 </w:t>
      </w:r>
    </w:p>
    <w:p w14:paraId="2F3F0E40" w14:textId="77777777" w:rsidR="00FE2CF2" w:rsidRPr="00613F7E" w:rsidRDefault="00FE2CF2" w:rsidP="00FE2CF2">
      <w:pPr>
        <w:ind w:right="-41"/>
        <w:jc w:val="center"/>
        <w:rPr>
          <w:rFonts w:ascii="Arial" w:hAnsi="Arial" w:cs="Arial"/>
          <w:bCs/>
        </w:rPr>
      </w:pPr>
    </w:p>
    <w:p w14:paraId="1DE7FF99" w14:textId="77777777" w:rsidR="000C6ED1" w:rsidRDefault="000C6ED1" w:rsidP="00613F7E">
      <w:pPr>
        <w:spacing w:after="240"/>
        <w:ind w:right="-41"/>
        <w:jc w:val="both"/>
        <w:rPr>
          <w:rFonts w:ascii="Arial" w:hAnsi="Arial" w:cs="Arial"/>
          <w:bCs/>
        </w:rPr>
      </w:pPr>
    </w:p>
    <w:p w14:paraId="5FA59ED2" w14:textId="77777777" w:rsidR="00B158A7" w:rsidRPr="00613F7E" w:rsidRDefault="00B158A7" w:rsidP="00613F7E">
      <w:pPr>
        <w:spacing w:after="240"/>
        <w:ind w:right="-41"/>
        <w:jc w:val="both"/>
        <w:rPr>
          <w:rFonts w:ascii="Arial" w:hAnsi="Arial" w:cs="Arial"/>
          <w:bCs/>
        </w:rPr>
      </w:pPr>
    </w:p>
    <w:p w14:paraId="6845500B" w14:textId="77777777" w:rsidR="000C6ED1" w:rsidRPr="00613F7E" w:rsidRDefault="000C6ED1" w:rsidP="00613F7E">
      <w:pPr>
        <w:spacing w:after="240"/>
        <w:ind w:right="-41"/>
        <w:jc w:val="both"/>
        <w:rPr>
          <w:rFonts w:ascii="Arial" w:hAnsi="Arial" w:cs="Arial"/>
          <w:bCs/>
        </w:rPr>
      </w:pPr>
      <w:r w:rsidRPr="00613F7E">
        <w:rPr>
          <w:rFonts w:ascii="Arial" w:hAnsi="Arial" w:cs="Arial"/>
          <w:bCs/>
        </w:rPr>
        <w:t>TESTEMUNHAS:</w:t>
      </w:r>
    </w:p>
    <w:p w14:paraId="461CB06E" w14:textId="77777777" w:rsidR="000C6ED1" w:rsidRPr="00613F7E" w:rsidRDefault="000C6ED1" w:rsidP="00613F7E">
      <w:pPr>
        <w:spacing w:after="240"/>
        <w:ind w:right="-41"/>
        <w:jc w:val="both"/>
        <w:rPr>
          <w:rFonts w:ascii="Arial" w:hAnsi="Arial" w:cs="Arial"/>
          <w:bCs/>
        </w:rPr>
      </w:pPr>
      <w:r w:rsidRPr="00613F7E">
        <w:rPr>
          <w:rFonts w:ascii="Arial" w:hAnsi="Arial" w:cs="Arial"/>
          <w:bCs/>
        </w:rPr>
        <w:t>1-</w:t>
      </w:r>
    </w:p>
    <w:p w14:paraId="68F9B15F" w14:textId="11366591" w:rsidR="00FC762D" w:rsidRPr="00613F7E" w:rsidRDefault="000C6ED1" w:rsidP="00613F7E">
      <w:pPr>
        <w:spacing w:after="240"/>
        <w:ind w:right="-41"/>
        <w:jc w:val="both"/>
        <w:rPr>
          <w:rFonts w:ascii="Arial" w:hAnsi="Arial" w:cs="Arial"/>
          <w:bCs/>
        </w:rPr>
      </w:pPr>
      <w:r w:rsidRPr="00624E6F">
        <w:rPr>
          <w:rFonts w:ascii="Arial" w:hAnsi="Arial" w:cs="Arial"/>
          <w:bCs/>
        </w:rPr>
        <w:t>2</w:t>
      </w:r>
      <w:r w:rsidRPr="00613F7E">
        <w:rPr>
          <w:rFonts w:ascii="Arial" w:hAnsi="Arial" w:cs="Arial"/>
          <w:bCs/>
        </w:rPr>
        <w:t xml:space="preserve">- </w:t>
      </w:r>
    </w:p>
    <w:p w14:paraId="0385B456" w14:textId="3B63F2C7" w:rsidR="00BF7716" w:rsidRDefault="00BF7716" w:rsidP="00613F7E">
      <w:pPr>
        <w:spacing w:after="240"/>
        <w:ind w:right="-41"/>
        <w:rPr>
          <w:rFonts w:ascii="Arial" w:hAnsi="Arial" w:cs="Arial"/>
          <w:bCs/>
          <w:color w:val="FF0000"/>
        </w:rPr>
      </w:pPr>
    </w:p>
    <w:p w14:paraId="26F1BFB6" w14:textId="77777777" w:rsidR="006A1503" w:rsidRDefault="006A1503" w:rsidP="00613F7E">
      <w:pPr>
        <w:spacing w:after="240"/>
        <w:ind w:right="-41"/>
        <w:rPr>
          <w:rFonts w:ascii="Arial" w:hAnsi="Arial" w:cs="Arial"/>
          <w:bCs/>
          <w:color w:val="FF0000"/>
        </w:rPr>
      </w:pPr>
    </w:p>
    <w:p w14:paraId="7A4DD866" w14:textId="77777777" w:rsidR="006A1503" w:rsidRDefault="006A1503" w:rsidP="00613F7E">
      <w:pPr>
        <w:spacing w:after="240"/>
        <w:ind w:right="-41"/>
        <w:rPr>
          <w:rFonts w:ascii="Arial" w:hAnsi="Arial" w:cs="Arial"/>
          <w:bCs/>
          <w:color w:val="FF0000"/>
        </w:rPr>
      </w:pPr>
    </w:p>
    <w:sectPr w:rsidR="006A1503" w:rsidSect="00126BC2">
      <w:headerReference w:type="default" r:id="rId8"/>
      <w:footerReference w:type="default" r:id="rId9"/>
      <w:pgSz w:w="11900" w:h="16850"/>
      <w:pgMar w:top="1843" w:right="1127" w:bottom="1440" w:left="1080" w:header="244" w:footer="63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CEDC8" w14:textId="77777777" w:rsidR="006157DC" w:rsidRDefault="006157DC">
      <w:r>
        <w:separator/>
      </w:r>
    </w:p>
  </w:endnote>
  <w:endnote w:type="continuationSeparator" w:id="0">
    <w:p w14:paraId="6C8EABEE" w14:textId="77777777" w:rsidR="006157DC" w:rsidRDefault="00615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DA319" w14:textId="74A1F5BA" w:rsidR="003817B0" w:rsidRDefault="003817B0">
    <w:pPr>
      <w:pStyle w:val="Rodap"/>
      <w:jc w:val="right"/>
    </w:pPr>
    <w:r>
      <w:rPr>
        <w:noProof/>
      </w:rPr>
      <w:drawing>
        <wp:inline distT="0" distB="0" distL="0" distR="0" wp14:anchorId="045CD503" wp14:editId="2D0DB176">
          <wp:extent cx="5400040" cy="771525"/>
          <wp:effectExtent l="0" t="0" r="0" b="0"/>
          <wp:docPr id="1492171923" name="Imagem 1" descr="Interface gráfica do usuári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275507" name="Imagem 1" descr="Interface gráfica do usuário, Texto&#10;&#10;Descrição gerada automa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400040" cy="771525"/>
                  </a:xfrm>
                  <a:prstGeom prst="rect">
                    <a:avLst/>
                  </a:prstGeom>
                </pic:spPr>
              </pic:pic>
            </a:graphicData>
          </a:graphic>
        </wp:inline>
      </w:drawing>
    </w:r>
    <w:sdt>
      <w:sdtPr>
        <w:id w:val="1046186000"/>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184D5F45" w14:textId="601B3F06" w:rsidR="00890DD1" w:rsidRDefault="00890DD1" w:rsidP="007078C8">
    <w:pPr>
      <w:pStyle w:val="Corpodetexto"/>
      <w:spacing w:line="14" w:lineRule="auto"/>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88A61" w14:textId="77777777" w:rsidR="006157DC" w:rsidRDefault="006157DC">
      <w:r>
        <w:separator/>
      </w:r>
    </w:p>
  </w:footnote>
  <w:footnote w:type="continuationSeparator" w:id="0">
    <w:p w14:paraId="7D731382" w14:textId="77777777" w:rsidR="006157DC" w:rsidRDefault="00615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24F0" w14:textId="77777777" w:rsidR="00890DD1" w:rsidRDefault="00890DD1">
    <w:pPr>
      <w:pStyle w:val="Corpodetexto"/>
      <w:spacing w:line="14" w:lineRule="auto"/>
      <w:rPr>
        <w:sz w:val="20"/>
      </w:rPr>
    </w:pPr>
  </w:p>
  <w:p w14:paraId="5D954520" w14:textId="77777777" w:rsidR="00890DD1" w:rsidRDefault="00890DD1">
    <w:pPr>
      <w:pStyle w:val="Corpodetexto"/>
      <w:spacing w:line="14" w:lineRule="auto"/>
      <w:rPr>
        <w:sz w:val="20"/>
      </w:rPr>
    </w:pPr>
  </w:p>
  <w:p w14:paraId="12F01FB2" w14:textId="7F465CE3" w:rsidR="00890DD1" w:rsidRDefault="00890DD1" w:rsidP="007078C8">
    <w:pPr>
      <w:pStyle w:val="Corpodetexto"/>
      <w:spacing w:line="14" w:lineRule="auto"/>
      <w:jc w:val="center"/>
      <w:rPr>
        <w:sz w:val="20"/>
      </w:rPr>
    </w:pPr>
    <w:r>
      <w:rPr>
        <w:noProof/>
        <w:lang w:val="pt-BR" w:eastAsia="pt-BR"/>
      </w:rPr>
      <w:drawing>
        <wp:inline distT="0" distB="0" distL="0" distR="0" wp14:anchorId="49666188" wp14:editId="77B87BFD">
          <wp:extent cx="2295525" cy="1163959"/>
          <wp:effectExtent l="0" t="0" r="0" b="0"/>
          <wp:docPr id="1723806815" name="Imagem 1723806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IPSG.png"/>
                  <pic:cNvPicPr/>
                </pic:nvPicPr>
                <pic:blipFill>
                  <a:blip r:embed="rId1">
                    <a:extLst>
                      <a:ext uri="{28A0092B-C50C-407E-A947-70E740481C1C}">
                        <a14:useLocalDpi xmlns:a14="http://schemas.microsoft.com/office/drawing/2010/main" val="0"/>
                      </a:ext>
                    </a:extLst>
                  </a:blip>
                  <a:stretch>
                    <a:fillRect/>
                  </a:stretch>
                </pic:blipFill>
                <pic:spPr>
                  <a:xfrm>
                    <a:off x="0" y="0"/>
                    <a:ext cx="2333237" cy="1183081"/>
                  </a:xfrm>
                  <a:prstGeom prst="rect">
                    <a:avLst/>
                  </a:prstGeom>
                </pic:spPr>
              </pic:pic>
            </a:graphicData>
          </a:graphic>
        </wp:inline>
      </w:drawing>
    </w:r>
    <w:r>
      <w:rPr>
        <w:noProof/>
        <w:lang w:val="pt-BR" w:eastAsia="pt-BR"/>
      </w:rPr>
      <mc:AlternateContent>
        <mc:Choice Requires="wps">
          <w:drawing>
            <wp:anchor distT="0" distB="0" distL="114300" distR="114300" simplePos="0" relativeHeight="251660288" behindDoc="1" locked="0" layoutInCell="1" allowOverlap="1" wp14:anchorId="73D72801" wp14:editId="3D2A602D">
              <wp:simplePos x="0" y="0"/>
              <wp:positionH relativeFrom="page">
                <wp:posOffset>2936875</wp:posOffset>
              </wp:positionH>
              <wp:positionV relativeFrom="page">
                <wp:posOffset>1005840</wp:posOffset>
              </wp:positionV>
              <wp:extent cx="1593215" cy="15367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2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17515" w14:textId="1DB8727F" w:rsidR="00890DD1" w:rsidRDefault="00890DD1">
                          <w:pPr>
                            <w:spacing w:before="14"/>
                            <w:ind w:left="20"/>
                            <w:rPr>
                              <w:rFonts w:ascii="Arial" w:hAnsi="Arial"/>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72801" id="_x0000_t202" coordsize="21600,21600" o:spt="202" path="m,l,21600r21600,l21600,xe">
              <v:stroke joinstyle="miter"/>
              <v:path gradientshapeok="t" o:connecttype="rect"/>
            </v:shapetype>
            <v:shape id="Text Box 2" o:spid="_x0000_s1026" type="#_x0000_t202" style="position:absolute;left:0;text-align:left;margin-left:231.25pt;margin-top:79.2pt;width:125.45pt;height:12.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" filled="f" stroked="f">
              <v:textbox inset="0,0,0,0">
                <w:txbxContent>
                  <w:p w14:paraId="01E17515" w14:textId="1DB8727F" w:rsidR="00890DD1" w:rsidRDefault="00890DD1">
                    <w:pPr>
                      <w:spacing w:before="14"/>
                      <w:ind w:left="20"/>
                      <w:rPr>
                        <w:rFonts w:ascii="Arial" w:hAnsi="Arial"/>
                        <w:b/>
                        <w:sz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D26FF"/>
    <w:multiLevelType w:val="multilevel"/>
    <w:tmpl w:val="15A6CF8A"/>
    <w:lvl w:ilvl="0">
      <w:start w:val="11"/>
      <w:numFmt w:val="decimal"/>
      <w:lvlText w:val="%1."/>
      <w:lvlJc w:val="left"/>
      <w:pPr>
        <w:ind w:left="480" w:hanging="48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983857"/>
    <w:multiLevelType w:val="multilevel"/>
    <w:tmpl w:val="16DE970E"/>
    <w:lvl w:ilvl="0">
      <w:start w:val="1"/>
      <w:numFmt w:val="decimal"/>
      <w:pStyle w:val="Nivel01"/>
      <w:lvlText w:val="%1."/>
      <w:lvlJc w:val="left"/>
      <w:pPr>
        <w:ind w:left="360" w:hanging="360"/>
      </w:pPr>
      <w:rPr>
        <w:b/>
        <w:i w:val="0"/>
        <w:iCs/>
        <w:color w:val="auto"/>
      </w:rPr>
    </w:lvl>
    <w:lvl w:ilvl="1">
      <w:start w:val="1"/>
      <w:numFmt w:val="decimal"/>
      <w:pStyle w:val="Nivel2"/>
      <w:lvlText w:val="%1.%2."/>
      <w:lvlJc w:val="left"/>
      <w:pPr>
        <w:ind w:left="1283" w:hanging="432"/>
      </w:pPr>
      <w:rPr>
        <w:b/>
        <w:bCs/>
        <w:sz w:val="22"/>
        <w:szCs w:val="22"/>
      </w:rPr>
    </w:lvl>
    <w:lvl w:ilvl="2">
      <w:start w:val="1"/>
      <w:numFmt w:val="decimal"/>
      <w:pStyle w:val="Nvel3-R"/>
      <w:lvlText w:val="%1.%2.%3."/>
      <w:lvlJc w:val="left"/>
      <w:pPr>
        <w:ind w:left="5183" w:hanging="504"/>
      </w:pPr>
      <w:rPr>
        <w:b/>
        <w:bCs/>
      </w:rPr>
    </w:lvl>
    <w:lvl w:ilvl="3">
      <w:start w:val="1"/>
      <w:numFmt w:val="decimal"/>
      <w:pStyle w:val="Nvel4"/>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74129886">
    <w:abstractNumId w:val="1"/>
  </w:num>
  <w:num w:numId="2" w16cid:durableId="210005440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DD9"/>
    <w:rsid w:val="00000AA3"/>
    <w:rsid w:val="0000568E"/>
    <w:rsid w:val="000123F4"/>
    <w:rsid w:val="000156DC"/>
    <w:rsid w:val="00017DAF"/>
    <w:rsid w:val="00022029"/>
    <w:rsid w:val="00022A9C"/>
    <w:rsid w:val="0002635F"/>
    <w:rsid w:val="0003037B"/>
    <w:rsid w:val="00035740"/>
    <w:rsid w:val="0004314A"/>
    <w:rsid w:val="00052AC7"/>
    <w:rsid w:val="00053DE5"/>
    <w:rsid w:val="00062D46"/>
    <w:rsid w:val="000662CB"/>
    <w:rsid w:val="00070F3D"/>
    <w:rsid w:val="000745B8"/>
    <w:rsid w:val="0008372C"/>
    <w:rsid w:val="000837B4"/>
    <w:rsid w:val="00090843"/>
    <w:rsid w:val="0009220B"/>
    <w:rsid w:val="000A05CA"/>
    <w:rsid w:val="000A1963"/>
    <w:rsid w:val="000A2C2B"/>
    <w:rsid w:val="000A4EF2"/>
    <w:rsid w:val="000A6357"/>
    <w:rsid w:val="000B22AE"/>
    <w:rsid w:val="000B386E"/>
    <w:rsid w:val="000B4BE5"/>
    <w:rsid w:val="000B5AEB"/>
    <w:rsid w:val="000B754C"/>
    <w:rsid w:val="000C057A"/>
    <w:rsid w:val="000C6ED1"/>
    <w:rsid w:val="000D11F7"/>
    <w:rsid w:val="000D1C7A"/>
    <w:rsid w:val="000D395A"/>
    <w:rsid w:val="000D4757"/>
    <w:rsid w:val="000E03B6"/>
    <w:rsid w:val="000E1C52"/>
    <w:rsid w:val="000E7A4F"/>
    <w:rsid w:val="000F073D"/>
    <w:rsid w:val="000F4385"/>
    <w:rsid w:val="0010027E"/>
    <w:rsid w:val="001218C0"/>
    <w:rsid w:val="00126BC2"/>
    <w:rsid w:val="00131B80"/>
    <w:rsid w:val="00132AD1"/>
    <w:rsid w:val="00133F7D"/>
    <w:rsid w:val="0014081C"/>
    <w:rsid w:val="00146A69"/>
    <w:rsid w:val="0015171D"/>
    <w:rsid w:val="00160D69"/>
    <w:rsid w:val="001611DE"/>
    <w:rsid w:val="001673CB"/>
    <w:rsid w:val="001724D1"/>
    <w:rsid w:val="001858A4"/>
    <w:rsid w:val="001869C1"/>
    <w:rsid w:val="00187439"/>
    <w:rsid w:val="0019382C"/>
    <w:rsid w:val="001A278E"/>
    <w:rsid w:val="001A2D8E"/>
    <w:rsid w:val="001A2FC0"/>
    <w:rsid w:val="001B5268"/>
    <w:rsid w:val="001B5984"/>
    <w:rsid w:val="001C4B3C"/>
    <w:rsid w:val="001C58EB"/>
    <w:rsid w:val="001E4580"/>
    <w:rsid w:val="00201250"/>
    <w:rsid w:val="002038BB"/>
    <w:rsid w:val="002149A7"/>
    <w:rsid w:val="00230404"/>
    <w:rsid w:val="002345C3"/>
    <w:rsid w:val="002362FD"/>
    <w:rsid w:val="00237A57"/>
    <w:rsid w:val="002405F4"/>
    <w:rsid w:val="00243CD3"/>
    <w:rsid w:val="00244100"/>
    <w:rsid w:val="00252485"/>
    <w:rsid w:val="002524FE"/>
    <w:rsid w:val="00260BE1"/>
    <w:rsid w:val="0026355E"/>
    <w:rsid w:val="002709D7"/>
    <w:rsid w:val="00272B5E"/>
    <w:rsid w:val="00275FD0"/>
    <w:rsid w:val="00276644"/>
    <w:rsid w:val="00283BAB"/>
    <w:rsid w:val="00284319"/>
    <w:rsid w:val="002B2708"/>
    <w:rsid w:val="002B6005"/>
    <w:rsid w:val="002B789C"/>
    <w:rsid w:val="002C03E7"/>
    <w:rsid w:val="002C5201"/>
    <w:rsid w:val="002C5533"/>
    <w:rsid w:val="002D53F0"/>
    <w:rsid w:val="002D6819"/>
    <w:rsid w:val="002D6E38"/>
    <w:rsid w:val="002E5A44"/>
    <w:rsid w:val="002F0EE3"/>
    <w:rsid w:val="00323EA4"/>
    <w:rsid w:val="00344D54"/>
    <w:rsid w:val="0034524B"/>
    <w:rsid w:val="003509EE"/>
    <w:rsid w:val="00352A4C"/>
    <w:rsid w:val="00360727"/>
    <w:rsid w:val="003614D9"/>
    <w:rsid w:val="003709F1"/>
    <w:rsid w:val="00371593"/>
    <w:rsid w:val="0037430E"/>
    <w:rsid w:val="0038089A"/>
    <w:rsid w:val="003817B0"/>
    <w:rsid w:val="00382C90"/>
    <w:rsid w:val="003836C8"/>
    <w:rsid w:val="003900D5"/>
    <w:rsid w:val="0039480A"/>
    <w:rsid w:val="00395DA2"/>
    <w:rsid w:val="00397CAF"/>
    <w:rsid w:val="003B20B6"/>
    <w:rsid w:val="003B3A50"/>
    <w:rsid w:val="003C2DD0"/>
    <w:rsid w:val="003D17EB"/>
    <w:rsid w:val="003D2750"/>
    <w:rsid w:val="003E098F"/>
    <w:rsid w:val="003E1D0F"/>
    <w:rsid w:val="003E5972"/>
    <w:rsid w:val="00404518"/>
    <w:rsid w:val="004166F1"/>
    <w:rsid w:val="00420D3F"/>
    <w:rsid w:val="00427A31"/>
    <w:rsid w:val="00431D11"/>
    <w:rsid w:val="00437302"/>
    <w:rsid w:val="00442FB7"/>
    <w:rsid w:val="00451442"/>
    <w:rsid w:val="004521A5"/>
    <w:rsid w:val="00453DD9"/>
    <w:rsid w:val="00462249"/>
    <w:rsid w:val="004743C4"/>
    <w:rsid w:val="00477A55"/>
    <w:rsid w:val="00485EA6"/>
    <w:rsid w:val="004A13F3"/>
    <w:rsid w:val="004B00C1"/>
    <w:rsid w:val="004D089E"/>
    <w:rsid w:val="004D245E"/>
    <w:rsid w:val="004D5709"/>
    <w:rsid w:val="004D730E"/>
    <w:rsid w:val="004E348F"/>
    <w:rsid w:val="00503E9F"/>
    <w:rsid w:val="00504DF9"/>
    <w:rsid w:val="005167B9"/>
    <w:rsid w:val="005267A0"/>
    <w:rsid w:val="00530210"/>
    <w:rsid w:val="00534859"/>
    <w:rsid w:val="00540837"/>
    <w:rsid w:val="005520EC"/>
    <w:rsid w:val="005526FE"/>
    <w:rsid w:val="0056613C"/>
    <w:rsid w:val="0057501B"/>
    <w:rsid w:val="00575EAC"/>
    <w:rsid w:val="005774BB"/>
    <w:rsid w:val="005841D8"/>
    <w:rsid w:val="00585469"/>
    <w:rsid w:val="00592559"/>
    <w:rsid w:val="005938E6"/>
    <w:rsid w:val="005948FB"/>
    <w:rsid w:val="005A3092"/>
    <w:rsid w:val="005A6289"/>
    <w:rsid w:val="005B01CC"/>
    <w:rsid w:val="005B7FF0"/>
    <w:rsid w:val="005C2359"/>
    <w:rsid w:val="005C43F2"/>
    <w:rsid w:val="005C6216"/>
    <w:rsid w:val="005E2A00"/>
    <w:rsid w:val="005E2B06"/>
    <w:rsid w:val="005E3471"/>
    <w:rsid w:val="005E34EF"/>
    <w:rsid w:val="005E72C6"/>
    <w:rsid w:val="005E7396"/>
    <w:rsid w:val="005F3537"/>
    <w:rsid w:val="005F61B9"/>
    <w:rsid w:val="006005B9"/>
    <w:rsid w:val="00604637"/>
    <w:rsid w:val="00606C2D"/>
    <w:rsid w:val="00610019"/>
    <w:rsid w:val="00613F7E"/>
    <w:rsid w:val="00614CAE"/>
    <w:rsid w:val="006151F4"/>
    <w:rsid w:val="006157DC"/>
    <w:rsid w:val="00615A26"/>
    <w:rsid w:val="006227E7"/>
    <w:rsid w:val="00624E6F"/>
    <w:rsid w:val="00626C2E"/>
    <w:rsid w:val="0063074E"/>
    <w:rsid w:val="006358B8"/>
    <w:rsid w:val="00636B3A"/>
    <w:rsid w:val="00643054"/>
    <w:rsid w:val="006519C5"/>
    <w:rsid w:val="006526E1"/>
    <w:rsid w:val="00653305"/>
    <w:rsid w:val="0065668F"/>
    <w:rsid w:val="00660ACB"/>
    <w:rsid w:val="006631C6"/>
    <w:rsid w:val="00663373"/>
    <w:rsid w:val="00664B0C"/>
    <w:rsid w:val="00671E1A"/>
    <w:rsid w:val="00680345"/>
    <w:rsid w:val="006974A9"/>
    <w:rsid w:val="006A1503"/>
    <w:rsid w:val="006A510F"/>
    <w:rsid w:val="006A59F3"/>
    <w:rsid w:val="006B0FFD"/>
    <w:rsid w:val="006B417C"/>
    <w:rsid w:val="006C3EA1"/>
    <w:rsid w:val="006D5FBB"/>
    <w:rsid w:val="006D6860"/>
    <w:rsid w:val="00706362"/>
    <w:rsid w:val="007078C8"/>
    <w:rsid w:val="00712F6C"/>
    <w:rsid w:val="00715073"/>
    <w:rsid w:val="0072261A"/>
    <w:rsid w:val="007311E9"/>
    <w:rsid w:val="007417DD"/>
    <w:rsid w:val="00743393"/>
    <w:rsid w:val="007455E8"/>
    <w:rsid w:val="0074647D"/>
    <w:rsid w:val="00752FB7"/>
    <w:rsid w:val="007547F9"/>
    <w:rsid w:val="0075633E"/>
    <w:rsid w:val="00757154"/>
    <w:rsid w:val="00764BCA"/>
    <w:rsid w:val="00765412"/>
    <w:rsid w:val="0077571C"/>
    <w:rsid w:val="007923A4"/>
    <w:rsid w:val="0079494E"/>
    <w:rsid w:val="00796046"/>
    <w:rsid w:val="00796762"/>
    <w:rsid w:val="007A33A6"/>
    <w:rsid w:val="007A4E08"/>
    <w:rsid w:val="007A7541"/>
    <w:rsid w:val="007B3527"/>
    <w:rsid w:val="007B42A9"/>
    <w:rsid w:val="007B55B8"/>
    <w:rsid w:val="007C1ACE"/>
    <w:rsid w:val="007C56B2"/>
    <w:rsid w:val="007D3441"/>
    <w:rsid w:val="007D5900"/>
    <w:rsid w:val="007D6AD8"/>
    <w:rsid w:val="007E0B83"/>
    <w:rsid w:val="007E19AF"/>
    <w:rsid w:val="007E3119"/>
    <w:rsid w:val="007F01FD"/>
    <w:rsid w:val="007F1549"/>
    <w:rsid w:val="007F18E8"/>
    <w:rsid w:val="007F3825"/>
    <w:rsid w:val="007F56C2"/>
    <w:rsid w:val="007F6321"/>
    <w:rsid w:val="007F6858"/>
    <w:rsid w:val="007F71BE"/>
    <w:rsid w:val="00802B97"/>
    <w:rsid w:val="0081207D"/>
    <w:rsid w:val="0081521A"/>
    <w:rsid w:val="00821940"/>
    <w:rsid w:val="00821B48"/>
    <w:rsid w:val="008230F8"/>
    <w:rsid w:val="00825C8E"/>
    <w:rsid w:val="008261A3"/>
    <w:rsid w:val="008332E3"/>
    <w:rsid w:val="00836EAE"/>
    <w:rsid w:val="00841DDA"/>
    <w:rsid w:val="008444E5"/>
    <w:rsid w:val="008445F0"/>
    <w:rsid w:val="008459B2"/>
    <w:rsid w:val="008468EA"/>
    <w:rsid w:val="00852053"/>
    <w:rsid w:val="00856117"/>
    <w:rsid w:val="00870D41"/>
    <w:rsid w:val="00872B2C"/>
    <w:rsid w:val="00890DD1"/>
    <w:rsid w:val="0089136F"/>
    <w:rsid w:val="00891388"/>
    <w:rsid w:val="00893273"/>
    <w:rsid w:val="008933FB"/>
    <w:rsid w:val="00893A75"/>
    <w:rsid w:val="00897213"/>
    <w:rsid w:val="00897D0C"/>
    <w:rsid w:val="00897FBE"/>
    <w:rsid w:val="008A10DD"/>
    <w:rsid w:val="008A3721"/>
    <w:rsid w:val="008B3112"/>
    <w:rsid w:val="008B35D8"/>
    <w:rsid w:val="008B4F22"/>
    <w:rsid w:val="008C18E7"/>
    <w:rsid w:val="008C24D6"/>
    <w:rsid w:val="008C2560"/>
    <w:rsid w:val="008C633C"/>
    <w:rsid w:val="008C78C4"/>
    <w:rsid w:val="008E0D57"/>
    <w:rsid w:val="008E1764"/>
    <w:rsid w:val="008F1E01"/>
    <w:rsid w:val="00910FE5"/>
    <w:rsid w:val="00915512"/>
    <w:rsid w:val="009165FA"/>
    <w:rsid w:val="00926D6D"/>
    <w:rsid w:val="00927C7B"/>
    <w:rsid w:val="009311C5"/>
    <w:rsid w:val="009312DE"/>
    <w:rsid w:val="009400FD"/>
    <w:rsid w:val="009401C7"/>
    <w:rsid w:val="0095621D"/>
    <w:rsid w:val="0096247E"/>
    <w:rsid w:val="00965698"/>
    <w:rsid w:val="0096692D"/>
    <w:rsid w:val="00966DD6"/>
    <w:rsid w:val="009712C5"/>
    <w:rsid w:val="00984BF4"/>
    <w:rsid w:val="00994C81"/>
    <w:rsid w:val="009A5D9D"/>
    <w:rsid w:val="009A6508"/>
    <w:rsid w:val="009B24C2"/>
    <w:rsid w:val="009C1D0C"/>
    <w:rsid w:val="009C63BD"/>
    <w:rsid w:val="009D1909"/>
    <w:rsid w:val="009D2AC7"/>
    <w:rsid w:val="009D3429"/>
    <w:rsid w:val="009D63F8"/>
    <w:rsid w:val="009E13EE"/>
    <w:rsid w:val="009E2C4E"/>
    <w:rsid w:val="009F455C"/>
    <w:rsid w:val="009F6531"/>
    <w:rsid w:val="00A02A5D"/>
    <w:rsid w:val="00A10E8E"/>
    <w:rsid w:val="00A21118"/>
    <w:rsid w:val="00A24C6C"/>
    <w:rsid w:val="00A25214"/>
    <w:rsid w:val="00A3328F"/>
    <w:rsid w:val="00A40BB4"/>
    <w:rsid w:val="00A43C74"/>
    <w:rsid w:val="00A53591"/>
    <w:rsid w:val="00A5374B"/>
    <w:rsid w:val="00A5495E"/>
    <w:rsid w:val="00A578CE"/>
    <w:rsid w:val="00A63BCB"/>
    <w:rsid w:val="00A765AB"/>
    <w:rsid w:val="00A77E69"/>
    <w:rsid w:val="00A83517"/>
    <w:rsid w:val="00A83831"/>
    <w:rsid w:val="00A845C4"/>
    <w:rsid w:val="00A86183"/>
    <w:rsid w:val="00A86F2A"/>
    <w:rsid w:val="00A92C8D"/>
    <w:rsid w:val="00A92E39"/>
    <w:rsid w:val="00A97E27"/>
    <w:rsid w:val="00AA792C"/>
    <w:rsid w:val="00AB2D9C"/>
    <w:rsid w:val="00AB3C5B"/>
    <w:rsid w:val="00AC2816"/>
    <w:rsid w:val="00AC5F70"/>
    <w:rsid w:val="00AD162A"/>
    <w:rsid w:val="00AD53A9"/>
    <w:rsid w:val="00AE0F28"/>
    <w:rsid w:val="00AE29E8"/>
    <w:rsid w:val="00AE3A57"/>
    <w:rsid w:val="00AE5E82"/>
    <w:rsid w:val="00AE72F6"/>
    <w:rsid w:val="00AE79E3"/>
    <w:rsid w:val="00AF103E"/>
    <w:rsid w:val="00AF4B04"/>
    <w:rsid w:val="00AF7E55"/>
    <w:rsid w:val="00B06224"/>
    <w:rsid w:val="00B07EFD"/>
    <w:rsid w:val="00B158A7"/>
    <w:rsid w:val="00B3564D"/>
    <w:rsid w:val="00B43043"/>
    <w:rsid w:val="00B4545C"/>
    <w:rsid w:val="00B45E87"/>
    <w:rsid w:val="00B45F89"/>
    <w:rsid w:val="00B50A9A"/>
    <w:rsid w:val="00B536E9"/>
    <w:rsid w:val="00B552F9"/>
    <w:rsid w:val="00B6073D"/>
    <w:rsid w:val="00B61822"/>
    <w:rsid w:val="00B61C57"/>
    <w:rsid w:val="00B65A71"/>
    <w:rsid w:val="00B70BA9"/>
    <w:rsid w:val="00B72BA1"/>
    <w:rsid w:val="00B72D5A"/>
    <w:rsid w:val="00B75620"/>
    <w:rsid w:val="00B81F4B"/>
    <w:rsid w:val="00B8256C"/>
    <w:rsid w:val="00B85CE6"/>
    <w:rsid w:val="00B86177"/>
    <w:rsid w:val="00B868C8"/>
    <w:rsid w:val="00B87D4F"/>
    <w:rsid w:val="00BA729B"/>
    <w:rsid w:val="00BB0679"/>
    <w:rsid w:val="00BB6864"/>
    <w:rsid w:val="00BC6A83"/>
    <w:rsid w:val="00BD1D56"/>
    <w:rsid w:val="00BD4DF1"/>
    <w:rsid w:val="00BD54B2"/>
    <w:rsid w:val="00BE6C55"/>
    <w:rsid w:val="00BF1A9F"/>
    <w:rsid w:val="00BF341D"/>
    <w:rsid w:val="00BF3C9A"/>
    <w:rsid w:val="00BF60C8"/>
    <w:rsid w:val="00BF7716"/>
    <w:rsid w:val="00BF7BD7"/>
    <w:rsid w:val="00C005CC"/>
    <w:rsid w:val="00C12F71"/>
    <w:rsid w:val="00C16CDC"/>
    <w:rsid w:val="00C22506"/>
    <w:rsid w:val="00C2262E"/>
    <w:rsid w:val="00C31FDF"/>
    <w:rsid w:val="00C3625C"/>
    <w:rsid w:val="00C51034"/>
    <w:rsid w:val="00C525EC"/>
    <w:rsid w:val="00C56843"/>
    <w:rsid w:val="00C768A3"/>
    <w:rsid w:val="00C823BD"/>
    <w:rsid w:val="00C846E8"/>
    <w:rsid w:val="00CA3CA1"/>
    <w:rsid w:val="00CB5F80"/>
    <w:rsid w:val="00CC51CF"/>
    <w:rsid w:val="00CD53B1"/>
    <w:rsid w:val="00CD74FA"/>
    <w:rsid w:val="00CE630B"/>
    <w:rsid w:val="00CF0A3C"/>
    <w:rsid w:val="00CF12A2"/>
    <w:rsid w:val="00CF54BE"/>
    <w:rsid w:val="00CF5E01"/>
    <w:rsid w:val="00CF642D"/>
    <w:rsid w:val="00D043F1"/>
    <w:rsid w:val="00D06CD3"/>
    <w:rsid w:val="00D1181F"/>
    <w:rsid w:val="00D16870"/>
    <w:rsid w:val="00D24E56"/>
    <w:rsid w:val="00D27730"/>
    <w:rsid w:val="00D3152D"/>
    <w:rsid w:val="00D35D49"/>
    <w:rsid w:val="00D42FE0"/>
    <w:rsid w:val="00D50707"/>
    <w:rsid w:val="00D532F2"/>
    <w:rsid w:val="00D61555"/>
    <w:rsid w:val="00D644FD"/>
    <w:rsid w:val="00D64507"/>
    <w:rsid w:val="00D651F3"/>
    <w:rsid w:val="00D666B0"/>
    <w:rsid w:val="00D70F16"/>
    <w:rsid w:val="00D8084C"/>
    <w:rsid w:val="00D874E0"/>
    <w:rsid w:val="00D91B56"/>
    <w:rsid w:val="00DA7D09"/>
    <w:rsid w:val="00DC4D05"/>
    <w:rsid w:val="00DD0D71"/>
    <w:rsid w:val="00DD2A84"/>
    <w:rsid w:val="00DD2F98"/>
    <w:rsid w:val="00DD394E"/>
    <w:rsid w:val="00DE3033"/>
    <w:rsid w:val="00DE399A"/>
    <w:rsid w:val="00DF040C"/>
    <w:rsid w:val="00DF0D9D"/>
    <w:rsid w:val="00E01477"/>
    <w:rsid w:val="00E01AC5"/>
    <w:rsid w:val="00E026EF"/>
    <w:rsid w:val="00E07D75"/>
    <w:rsid w:val="00E116D1"/>
    <w:rsid w:val="00E20E30"/>
    <w:rsid w:val="00E27B56"/>
    <w:rsid w:val="00E447A3"/>
    <w:rsid w:val="00E50F31"/>
    <w:rsid w:val="00E55406"/>
    <w:rsid w:val="00E6180A"/>
    <w:rsid w:val="00E72BCB"/>
    <w:rsid w:val="00E771FD"/>
    <w:rsid w:val="00E85540"/>
    <w:rsid w:val="00E85622"/>
    <w:rsid w:val="00E86C44"/>
    <w:rsid w:val="00E9115C"/>
    <w:rsid w:val="00E93AAF"/>
    <w:rsid w:val="00E957D4"/>
    <w:rsid w:val="00E96555"/>
    <w:rsid w:val="00E9677E"/>
    <w:rsid w:val="00EA0078"/>
    <w:rsid w:val="00EB048B"/>
    <w:rsid w:val="00EB2779"/>
    <w:rsid w:val="00EB5805"/>
    <w:rsid w:val="00EC29A0"/>
    <w:rsid w:val="00EC7251"/>
    <w:rsid w:val="00EC73A3"/>
    <w:rsid w:val="00EC7CE0"/>
    <w:rsid w:val="00ED0274"/>
    <w:rsid w:val="00ED3476"/>
    <w:rsid w:val="00EE4602"/>
    <w:rsid w:val="00EE5215"/>
    <w:rsid w:val="00EF30AF"/>
    <w:rsid w:val="00EF36DC"/>
    <w:rsid w:val="00F0756C"/>
    <w:rsid w:val="00F11F8A"/>
    <w:rsid w:val="00F14D2C"/>
    <w:rsid w:val="00F17123"/>
    <w:rsid w:val="00F17C89"/>
    <w:rsid w:val="00F20546"/>
    <w:rsid w:val="00F22271"/>
    <w:rsid w:val="00F2615E"/>
    <w:rsid w:val="00F31DB0"/>
    <w:rsid w:val="00F34D02"/>
    <w:rsid w:val="00F44327"/>
    <w:rsid w:val="00F45198"/>
    <w:rsid w:val="00F45C12"/>
    <w:rsid w:val="00F45ED7"/>
    <w:rsid w:val="00F45FFF"/>
    <w:rsid w:val="00F534CF"/>
    <w:rsid w:val="00F90F0B"/>
    <w:rsid w:val="00F95F95"/>
    <w:rsid w:val="00FA0F08"/>
    <w:rsid w:val="00FA1833"/>
    <w:rsid w:val="00FA2C11"/>
    <w:rsid w:val="00FC43D4"/>
    <w:rsid w:val="00FC69AE"/>
    <w:rsid w:val="00FC762D"/>
    <w:rsid w:val="00FD53A2"/>
    <w:rsid w:val="00FE2CF2"/>
    <w:rsid w:val="00FF3383"/>
    <w:rsid w:val="00FF693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2192F"/>
  <w15:docId w15:val="{D4B90575-B542-4546-8400-FDB8AD757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20B"/>
    <w:rPr>
      <w:rFonts w:ascii="Microsoft Sans Serif" w:eastAsia="Microsoft Sans Serif" w:hAnsi="Microsoft Sans Serif" w:cs="Microsoft Sans Serif"/>
      <w:lang w:val="pt-PT"/>
    </w:rPr>
  </w:style>
  <w:style w:type="paragraph" w:styleId="Ttulo1">
    <w:name w:val="heading 1"/>
    <w:basedOn w:val="Normal"/>
    <w:uiPriority w:val="9"/>
    <w:qFormat/>
    <w:pPr>
      <w:ind w:left="220"/>
      <w:outlineLvl w:val="0"/>
    </w:pPr>
    <w:rPr>
      <w:rFonts w:ascii="Arial" w:eastAsia="Arial" w:hAnsi="Arial" w:cs="Arial"/>
      <w:b/>
      <w:bCs/>
    </w:rPr>
  </w:style>
  <w:style w:type="paragraph" w:styleId="Ttulo4">
    <w:name w:val="heading 4"/>
    <w:basedOn w:val="Normal"/>
    <w:next w:val="Normal"/>
    <w:link w:val="Ttulo4Char"/>
    <w:uiPriority w:val="9"/>
    <w:semiHidden/>
    <w:unhideWhenUsed/>
    <w:qFormat/>
    <w:rsid w:val="006A510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style>
  <w:style w:type="paragraph" w:styleId="Ttulo">
    <w:name w:val="Title"/>
    <w:basedOn w:val="Normal"/>
    <w:uiPriority w:val="10"/>
    <w:qFormat/>
    <w:pPr>
      <w:spacing w:before="92"/>
      <w:ind w:left="2140" w:right="2140"/>
      <w:jc w:val="center"/>
    </w:pPr>
    <w:rPr>
      <w:rFonts w:ascii="Arial" w:eastAsia="Arial" w:hAnsi="Arial" w:cs="Arial"/>
      <w:b/>
      <w:bCs/>
      <w:sz w:val="28"/>
      <w:szCs w:val="28"/>
    </w:rPr>
  </w:style>
  <w:style w:type="paragraph" w:styleId="PargrafodaLista">
    <w:name w:val="List Paragraph"/>
    <w:aliases w:val="Segundo,Parágrafo da Lista11,Lista Itens,Tabela,Subtítulo Projeto Básico,Parágrafo da Lista111,List Paragraph1"/>
    <w:basedOn w:val="Normal"/>
    <w:link w:val="PargrafodaListaChar"/>
    <w:uiPriority w:val="34"/>
    <w:qFormat/>
    <w:pPr>
      <w:ind w:left="786" w:hanging="567"/>
      <w:jc w:val="both"/>
    </w:pPr>
  </w:style>
  <w:style w:type="paragraph" w:customStyle="1" w:styleId="TableParagraph">
    <w:name w:val="Table Paragraph"/>
    <w:basedOn w:val="Normal"/>
    <w:uiPriority w:val="1"/>
    <w:qFormat/>
  </w:style>
  <w:style w:type="paragraph" w:styleId="Corpodetexto2">
    <w:name w:val="Body Text 2"/>
    <w:basedOn w:val="Normal"/>
    <w:link w:val="Corpodetexto2Char"/>
    <w:unhideWhenUsed/>
    <w:rsid w:val="00592559"/>
    <w:pPr>
      <w:spacing w:after="120" w:line="480" w:lineRule="auto"/>
    </w:pPr>
  </w:style>
  <w:style w:type="character" w:customStyle="1" w:styleId="Corpodetexto2Char">
    <w:name w:val="Corpo de texto 2 Char"/>
    <w:basedOn w:val="Fontepargpadro"/>
    <w:link w:val="Corpodetexto2"/>
    <w:rsid w:val="00592559"/>
    <w:rPr>
      <w:rFonts w:ascii="Microsoft Sans Serif" w:eastAsia="Microsoft Sans Serif" w:hAnsi="Microsoft Sans Serif" w:cs="Microsoft Sans Serif"/>
      <w:lang w:val="pt-PT"/>
    </w:rPr>
  </w:style>
  <w:style w:type="paragraph" w:styleId="NormalWeb">
    <w:name w:val="Normal (Web)"/>
    <w:basedOn w:val="Normal"/>
    <w:uiPriority w:val="99"/>
    <w:rsid w:val="0059255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4Char">
    <w:name w:val="Título 4 Char"/>
    <w:basedOn w:val="Fontepargpadro"/>
    <w:link w:val="Ttulo4"/>
    <w:uiPriority w:val="9"/>
    <w:semiHidden/>
    <w:rsid w:val="006A510F"/>
    <w:rPr>
      <w:rFonts w:asciiTheme="majorHAnsi" w:eastAsiaTheme="majorEastAsia" w:hAnsiTheme="majorHAnsi" w:cstheme="majorBidi"/>
      <w:i/>
      <w:iCs/>
      <w:color w:val="365F91" w:themeColor="accent1" w:themeShade="BF"/>
      <w:lang w:val="pt-PT"/>
    </w:rPr>
  </w:style>
  <w:style w:type="paragraph" w:styleId="Cabealho">
    <w:name w:val="header"/>
    <w:basedOn w:val="Normal"/>
    <w:link w:val="CabealhoChar"/>
    <w:unhideWhenUsed/>
    <w:rsid w:val="00451442"/>
    <w:pPr>
      <w:widowControl/>
      <w:tabs>
        <w:tab w:val="center" w:pos="4320"/>
        <w:tab w:val="right" w:pos="8640"/>
      </w:tabs>
      <w:autoSpaceDE/>
      <w:autoSpaceDN/>
    </w:pPr>
    <w:rPr>
      <w:rFonts w:asciiTheme="minorHAnsi" w:eastAsiaTheme="minorEastAsia" w:hAnsiTheme="minorHAnsi" w:cstheme="minorBidi"/>
      <w:sz w:val="24"/>
      <w:szCs w:val="24"/>
      <w:lang w:val="pt-BR"/>
    </w:rPr>
  </w:style>
  <w:style w:type="character" w:customStyle="1" w:styleId="CabealhoChar">
    <w:name w:val="Cabeçalho Char"/>
    <w:basedOn w:val="Fontepargpadro"/>
    <w:link w:val="Cabealho"/>
    <w:rsid w:val="00451442"/>
    <w:rPr>
      <w:rFonts w:eastAsiaTheme="minorEastAsia"/>
      <w:sz w:val="24"/>
      <w:szCs w:val="24"/>
      <w:lang w:val="pt-BR"/>
    </w:rPr>
  </w:style>
  <w:style w:type="paragraph" w:styleId="Rodap">
    <w:name w:val="footer"/>
    <w:basedOn w:val="Normal"/>
    <w:link w:val="RodapChar"/>
    <w:uiPriority w:val="99"/>
    <w:unhideWhenUsed/>
    <w:rsid w:val="00451442"/>
    <w:pPr>
      <w:widowControl/>
      <w:tabs>
        <w:tab w:val="center" w:pos="4320"/>
        <w:tab w:val="right" w:pos="8640"/>
      </w:tabs>
      <w:autoSpaceDE/>
      <w:autoSpaceDN/>
    </w:pPr>
    <w:rPr>
      <w:rFonts w:asciiTheme="minorHAnsi" w:eastAsiaTheme="minorEastAsia" w:hAnsiTheme="minorHAnsi" w:cstheme="minorBidi"/>
      <w:sz w:val="24"/>
      <w:szCs w:val="24"/>
      <w:lang w:val="pt-BR"/>
    </w:rPr>
  </w:style>
  <w:style w:type="character" w:customStyle="1" w:styleId="RodapChar">
    <w:name w:val="Rodapé Char"/>
    <w:basedOn w:val="Fontepargpadro"/>
    <w:link w:val="Rodap"/>
    <w:uiPriority w:val="99"/>
    <w:rsid w:val="00451442"/>
    <w:rPr>
      <w:rFonts w:eastAsiaTheme="minorEastAsia"/>
      <w:sz w:val="24"/>
      <w:szCs w:val="24"/>
      <w:lang w:val="pt-BR"/>
    </w:rPr>
  </w:style>
  <w:style w:type="paragraph" w:styleId="Textodebalo">
    <w:name w:val="Balloon Text"/>
    <w:basedOn w:val="Normal"/>
    <w:link w:val="TextodebaloChar"/>
    <w:uiPriority w:val="99"/>
    <w:semiHidden/>
    <w:unhideWhenUsed/>
    <w:rsid w:val="00451442"/>
    <w:pPr>
      <w:widowControl/>
      <w:autoSpaceDE/>
      <w:autoSpaceDN/>
    </w:pPr>
    <w:rPr>
      <w:rFonts w:ascii="Segoe UI" w:eastAsiaTheme="minorEastAsia" w:hAnsi="Segoe UI" w:cs="Segoe UI"/>
      <w:sz w:val="18"/>
      <w:szCs w:val="18"/>
      <w:lang w:val="pt-BR"/>
    </w:rPr>
  </w:style>
  <w:style w:type="character" w:customStyle="1" w:styleId="TextodebaloChar">
    <w:name w:val="Texto de balão Char"/>
    <w:basedOn w:val="Fontepargpadro"/>
    <w:link w:val="Textodebalo"/>
    <w:uiPriority w:val="99"/>
    <w:semiHidden/>
    <w:rsid w:val="00451442"/>
    <w:rPr>
      <w:rFonts w:ascii="Segoe UI" w:eastAsiaTheme="minorEastAsia" w:hAnsi="Segoe UI" w:cs="Segoe UI"/>
      <w:sz w:val="18"/>
      <w:szCs w:val="18"/>
      <w:lang w:val="pt-BR"/>
    </w:rPr>
  </w:style>
  <w:style w:type="character" w:customStyle="1" w:styleId="apple-converted-space">
    <w:name w:val="apple-converted-space"/>
    <w:basedOn w:val="Fontepargpadro"/>
    <w:rsid w:val="00451442"/>
  </w:style>
  <w:style w:type="paragraph" w:customStyle="1" w:styleId="Default">
    <w:name w:val="Default"/>
    <w:rsid w:val="00451442"/>
    <w:pPr>
      <w:widowControl/>
      <w:adjustRightInd w:val="0"/>
    </w:pPr>
    <w:rPr>
      <w:rFonts w:ascii="Arial" w:eastAsia="Times New Roman" w:hAnsi="Arial" w:cs="Arial"/>
      <w:color w:val="000000"/>
      <w:sz w:val="24"/>
      <w:szCs w:val="24"/>
      <w:lang w:val="pt-BR" w:eastAsia="pt-BR"/>
    </w:rPr>
  </w:style>
  <w:style w:type="table" w:customStyle="1" w:styleId="5">
    <w:name w:val="5"/>
    <w:basedOn w:val="TableNormal"/>
    <w:rsid w:val="00BA729B"/>
    <w:pPr>
      <w:widowControl/>
      <w:autoSpaceDE/>
      <w:autoSpaceDN/>
    </w:pPr>
    <w:rPr>
      <w:rFonts w:ascii="Times New Roman" w:eastAsia="Times New Roman" w:hAnsi="Times New Roman" w:cs="Times New Roman"/>
      <w:sz w:val="24"/>
      <w:szCs w:val="24"/>
      <w:lang w:val="pt-BR" w:eastAsia="pt-BR"/>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BA729B"/>
    <w:pPr>
      <w:widowControl/>
      <w:autoSpaceDE/>
      <w:autoSpaceDN/>
    </w:pPr>
    <w:rPr>
      <w:rFonts w:ascii="Calibri" w:eastAsia="Calibri" w:hAnsi="Calibri" w:cs="Calibri"/>
      <w:sz w:val="24"/>
      <w:szCs w:val="24"/>
      <w:lang w:val="pt-BR" w:eastAsia="pt-BR"/>
    </w:rPr>
    <w:tblPr>
      <w:tblStyleRowBandSize w:val="1"/>
      <w:tblStyleColBandSize w:val="1"/>
      <w:tblCellMar>
        <w:left w:w="108" w:type="dxa"/>
        <w:right w:w="108" w:type="dxa"/>
      </w:tblCellMar>
    </w:tblPr>
  </w:style>
  <w:style w:type="table" w:customStyle="1" w:styleId="2">
    <w:name w:val="2"/>
    <w:basedOn w:val="TableNormal"/>
    <w:rsid w:val="00BA729B"/>
    <w:pPr>
      <w:widowControl/>
      <w:autoSpaceDE/>
      <w:autoSpaceDN/>
    </w:pPr>
    <w:rPr>
      <w:rFonts w:ascii="Calibri" w:eastAsia="Calibri" w:hAnsi="Calibri" w:cs="Calibri"/>
      <w:sz w:val="24"/>
      <w:szCs w:val="24"/>
      <w:lang w:val="pt-BR" w:eastAsia="pt-BR"/>
    </w:rPr>
    <w:tblPr>
      <w:tblStyleRowBandSize w:val="1"/>
      <w:tblStyleColBandSize w:val="1"/>
      <w:tblCellMar>
        <w:left w:w="108" w:type="dxa"/>
        <w:right w:w="108" w:type="dxa"/>
      </w:tblCellMar>
    </w:tblPr>
  </w:style>
  <w:style w:type="table" w:customStyle="1" w:styleId="1">
    <w:name w:val="1"/>
    <w:basedOn w:val="TableNormal"/>
    <w:rsid w:val="00BA729B"/>
    <w:pPr>
      <w:widowControl/>
      <w:autoSpaceDE/>
      <w:autoSpaceDN/>
    </w:pPr>
    <w:rPr>
      <w:rFonts w:ascii="Calibri" w:eastAsia="Calibri" w:hAnsi="Calibri" w:cs="Calibri"/>
      <w:sz w:val="24"/>
      <w:szCs w:val="24"/>
      <w:lang w:val="pt-BR" w:eastAsia="pt-BR"/>
    </w:rPr>
    <w:tblPr>
      <w:tblStyleRowBandSize w:val="1"/>
      <w:tblStyleColBandSize w:val="1"/>
      <w:tblCellMar>
        <w:left w:w="108" w:type="dxa"/>
        <w:right w:w="108" w:type="dxa"/>
      </w:tblCellMar>
    </w:tblPr>
  </w:style>
  <w:style w:type="paragraph" w:customStyle="1" w:styleId="Nivel01">
    <w:name w:val="Nivel 01"/>
    <w:basedOn w:val="Ttulo1"/>
    <w:next w:val="Normal"/>
    <w:link w:val="Nivel01Char"/>
    <w:qFormat/>
    <w:rsid w:val="00D16870"/>
    <w:pPr>
      <w:keepNext/>
      <w:keepLines/>
      <w:widowControl/>
      <w:numPr>
        <w:numId w:val="1"/>
      </w:numPr>
      <w:tabs>
        <w:tab w:val="left" w:pos="567"/>
      </w:tabs>
      <w:autoSpaceDE/>
      <w:autoSpaceDN/>
      <w:spacing w:before="120" w:after="120" w:line="276" w:lineRule="auto"/>
      <w:ind w:left="0" w:firstLine="0"/>
      <w:jc w:val="both"/>
    </w:pPr>
    <w:rPr>
      <w:rFonts w:eastAsiaTheme="majorEastAsia"/>
      <w:sz w:val="20"/>
      <w:szCs w:val="20"/>
      <w:lang w:val="pt-BR"/>
    </w:rPr>
  </w:style>
  <w:style w:type="character" w:styleId="Refdecomentrio">
    <w:name w:val="annotation reference"/>
    <w:basedOn w:val="Fontepargpadro"/>
    <w:semiHidden/>
    <w:unhideWhenUsed/>
    <w:rsid w:val="00D16870"/>
    <w:rPr>
      <w:sz w:val="16"/>
      <w:szCs w:val="16"/>
    </w:rPr>
  </w:style>
  <w:style w:type="paragraph" w:styleId="Textodecomentrio">
    <w:name w:val="annotation text"/>
    <w:basedOn w:val="Normal"/>
    <w:link w:val="TextodecomentrioChar"/>
    <w:unhideWhenUsed/>
    <w:rsid w:val="00D16870"/>
    <w:pPr>
      <w:widowControl/>
      <w:autoSpaceDE/>
      <w:autoSpaceDN/>
    </w:pPr>
    <w:rPr>
      <w:rFonts w:ascii="Ecofont_Spranq_eco_Sans" w:eastAsia="Times New Roman" w:hAnsi="Ecofont_Spranq_eco_Sans" w:cs="Tahoma"/>
      <w:sz w:val="20"/>
      <w:szCs w:val="20"/>
      <w:lang w:val="pt-BR" w:eastAsia="pt-BR"/>
    </w:rPr>
  </w:style>
  <w:style w:type="character" w:customStyle="1" w:styleId="TextodecomentrioChar">
    <w:name w:val="Texto de comentário Char"/>
    <w:basedOn w:val="Fontepargpadro"/>
    <w:link w:val="Textodecomentrio"/>
    <w:rsid w:val="00D16870"/>
    <w:rPr>
      <w:rFonts w:ascii="Ecofont_Spranq_eco_Sans" w:eastAsia="Times New Roman" w:hAnsi="Ecofont_Spranq_eco_Sans" w:cs="Tahoma"/>
      <w:sz w:val="20"/>
      <w:szCs w:val="20"/>
      <w:lang w:val="pt-BR" w:eastAsia="pt-BR"/>
    </w:rPr>
  </w:style>
  <w:style w:type="character" w:customStyle="1" w:styleId="Nivel01Char">
    <w:name w:val="Nivel 01 Char"/>
    <w:basedOn w:val="Fontepargpadro"/>
    <w:link w:val="Nivel01"/>
    <w:rsid w:val="00D16870"/>
    <w:rPr>
      <w:rFonts w:ascii="Arial" w:eastAsiaTheme="majorEastAsia" w:hAnsi="Arial" w:cs="Arial"/>
      <w:b/>
      <w:bCs/>
      <w:sz w:val="20"/>
      <w:szCs w:val="20"/>
      <w:lang w:val="pt-BR"/>
    </w:rPr>
  </w:style>
  <w:style w:type="paragraph" w:customStyle="1" w:styleId="Nivel2">
    <w:name w:val="Nivel 2"/>
    <w:basedOn w:val="Normal"/>
    <w:link w:val="Nivel2Char"/>
    <w:qFormat/>
    <w:rsid w:val="00D16870"/>
    <w:pPr>
      <w:widowControl/>
      <w:numPr>
        <w:ilvl w:val="1"/>
        <w:numId w:val="1"/>
      </w:numPr>
      <w:adjustRightInd w:val="0"/>
      <w:spacing w:before="120" w:after="120" w:line="276" w:lineRule="auto"/>
      <w:jc w:val="both"/>
    </w:pPr>
    <w:rPr>
      <w:rFonts w:ascii="Arial" w:eastAsia="Times New Roman" w:hAnsi="Arial" w:cs="Arial"/>
      <w:sz w:val="20"/>
      <w:szCs w:val="20"/>
      <w:lang w:val="pt-BR" w:eastAsia="pt-BR"/>
    </w:rPr>
  </w:style>
  <w:style w:type="character" w:customStyle="1" w:styleId="Nivel2Char">
    <w:name w:val="Nivel 2 Char"/>
    <w:basedOn w:val="Fontepargpadro"/>
    <w:link w:val="Nivel2"/>
    <w:locked/>
    <w:rsid w:val="00D16870"/>
    <w:rPr>
      <w:rFonts w:ascii="Arial" w:eastAsia="Times New Roman" w:hAnsi="Arial" w:cs="Arial"/>
      <w:sz w:val="20"/>
      <w:szCs w:val="20"/>
      <w:lang w:val="pt-BR" w:eastAsia="pt-BR"/>
    </w:rPr>
  </w:style>
  <w:style w:type="paragraph" w:customStyle="1" w:styleId="Nvel2-Red">
    <w:name w:val="Nível 2 -Red"/>
    <w:basedOn w:val="Nivel2"/>
    <w:link w:val="Nvel2-RedChar"/>
    <w:qFormat/>
    <w:rsid w:val="00D16870"/>
    <w:rPr>
      <w:i/>
      <w:iCs/>
      <w:color w:val="FF0000"/>
    </w:rPr>
  </w:style>
  <w:style w:type="character" w:customStyle="1" w:styleId="Nvel2-RedChar">
    <w:name w:val="Nível 2 -Red Char"/>
    <w:basedOn w:val="Nivel2Char"/>
    <w:link w:val="Nvel2-Red"/>
    <w:rsid w:val="00D16870"/>
    <w:rPr>
      <w:rFonts w:ascii="Arial" w:eastAsia="Times New Roman" w:hAnsi="Arial" w:cs="Arial"/>
      <w:i/>
      <w:iCs/>
      <w:color w:val="FF0000"/>
      <w:sz w:val="20"/>
      <w:szCs w:val="20"/>
      <w:lang w:val="pt-BR" w:eastAsia="pt-BR"/>
    </w:rPr>
  </w:style>
  <w:style w:type="paragraph" w:customStyle="1" w:styleId="ou">
    <w:name w:val="ou"/>
    <w:basedOn w:val="PargrafodaLista"/>
    <w:link w:val="ouChar"/>
    <w:qFormat/>
    <w:rsid w:val="00D16870"/>
    <w:pPr>
      <w:widowControl/>
      <w:autoSpaceDE/>
      <w:autoSpaceDN/>
      <w:spacing w:before="60" w:after="60" w:line="259" w:lineRule="auto"/>
      <w:ind w:left="0" w:firstLine="0"/>
      <w:jc w:val="center"/>
    </w:pPr>
    <w:rPr>
      <w:rFonts w:ascii="Arial" w:eastAsiaTheme="minorHAnsi" w:hAnsi="Arial" w:cs="Arial"/>
      <w:b/>
      <w:bCs/>
      <w:i/>
      <w:iCs/>
      <w:color w:val="FF0000"/>
      <w:sz w:val="20"/>
      <w:szCs w:val="24"/>
      <w:u w:val="single"/>
      <w:lang w:val="pt-BR" w:eastAsia="pt-BR"/>
    </w:rPr>
  </w:style>
  <w:style w:type="character" w:customStyle="1" w:styleId="ouChar">
    <w:name w:val="ou Char"/>
    <w:basedOn w:val="Fontepargpadro"/>
    <w:link w:val="ou"/>
    <w:rsid w:val="00D16870"/>
    <w:rPr>
      <w:rFonts w:ascii="Arial" w:hAnsi="Arial" w:cs="Arial"/>
      <w:b/>
      <w:bCs/>
      <w:i/>
      <w:iCs/>
      <w:color w:val="FF0000"/>
      <w:sz w:val="20"/>
      <w:szCs w:val="24"/>
      <w:u w:val="single"/>
      <w:lang w:val="pt-BR" w:eastAsia="pt-BR"/>
    </w:rPr>
  </w:style>
  <w:style w:type="paragraph" w:customStyle="1" w:styleId="Nvel3-R">
    <w:name w:val="Nível 3-R"/>
    <w:basedOn w:val="Normal"/>
    <w:link w:val="Nvel3-RChar"/>
    <w:qFormat/>
    <w:rsid w:val="00D16870"/>
    <w:pPr>
      <w:widowControl/>
      <w:numPr>
        <w:ilvl w:val="2"/>
        <w:numId w:val="1"/>
      </w:numPr>
      <w:autoSpaceDE/>
      <w:autoSpaceDN/>
      <w:spacing w:before="120" w:after="120" w:line="276" w:lineRule="auto"/>
      <w:ind w:left="284" w:firstLine="0"/>
      <w:jc w:val="both"/>
    </w:pPr>
    <w:rPr>
      <w:rFonts w:ascii="Arial" w:eastAsiaTheme="minorEastAsia" w:hAnsi="Arial" w:cs="Arial"/>
      <w:i/>
      <w:iCs/>
      <w:color w:val="FF0000"/>
      <w:sz w:val="20"/>
      <w:szCs w:val="20"/>
      <w:lang w:val="pt-BR" w:eastAsia="pt-BR"/>
    </w:rPr>
  </w:style>
  <w:style w:type="character" w:customStyle="1" w:styleId="Nvel3-RChar">
    <w:name w:val="Nível 3-R Char"/>
    <w:basedOn w:val="Fontepargpadro"/>
    <w:link w:val="Nvel3-R"/>
    <w:rsid w:val="00D16870"/>
    <w:rPr>
      <w:rFonts w:ascii="Arial" w:eastAsiaTheme="minorEastAsia" w:hAnsi="Arial" w:cs="Arial"/>
      <w:i/>
      <w:iCs/>
      <w:color w:val="FF0000"/>
      <w:sz w:val="20"/>
      <w:szCs w:val="20"/>
      <w:lang w:val="pt-BR" w:eastAsia="pt-BR"/>
    </w:rPr>
  </w:style>
  <w:style w:type="paragraph" w:customStyle="1" w:styleId="Nvel3">
    <w:name w:val="Nível 3"/>
    <w:basedOn w:val="Nvel3-R"/>
    <w:link w:val="Nvel3Char"/>
    <w:qFormat/>
    <w:rsid w:val="00D16870"/>
    <w:rPr>
      <w:rFonts w:eastAsia="Times New Roman"/>
      <w:i w:val="0"/>
      <w:iCs w:val="0"/>
    </w:rPr>
  </w:style>
  <w:style w:type="paragraph" w:customStyle="1" w:styleId="Nvel4">
    <w:name w:val="Nível 4"/>
    <w:basedOn w:val="Nvel3"/>
    <w:link w:val="Nvel4Char"/>
    <w:qFormat/>
    <w:rsid w:val="00D16870"/>
    <w:pPr>
      <w:numPr>
        <w:ilvl w:val="3"/>
      </w:numPr>
      <w:ind w:left="567" w:firstLine="0"/>
    </w:pPr>
  </w:style>
  <w:style w:type="character" w:customStyle="1" w:styleId="Nvel3Char">
    <w:name w:val="Nível 3 Char"/>
    <w:basedOn w:val="Nvel3-RChar"/>
    <w:link w:val="Nvel3"/>
    <w:rsid w:val="00D16870"/>
    <w:rPr>
      <w:rFonts w:ascii="Arial" w:eastAsia="Times New Roman" w:hAnsi="Arial" w:cs="Arial"/>
      <w:i w:val="0"/>
      <w:iCs w:val="0"/>
      <w:color w:val="FF0000"/>
      <w:sz w:val="20"/>
      <w:szCs w:val="20"/>
      <w:lang w:val="pt-BR" w:eastAsia="pt-BR"/>
    </w:rPr>
  </w:style>
  <w:style w:type="paragraph" w:customStyle="1" w:styleId="SubTitNN">
    <w:name w:val="SubTitNN"/>
    <w:basedOn w:val="Normal"/>
    <w:link w:val="SubTitNNChar"/>
    <w:qFormat/>
    <w:rsid w:val="00D16870"/>
    <w:pPr>
      <w:widowControl/>
      <w:autoSpaceDE/>
      <w:autoSpaceDN/>
      <w:spacing w:before="240" w:after="120" w:line="276" w:lineRule="auto"/>
      <w:jc w:val="both"/>
    </w:pPr>
    <w:rPr>
      <w:rFonts w:ascii="Arial" w:eastAsia="Times New Roman" w:hAnsi="Arial" w:cs="Arial"/>
      <w:b/>
      <w:bCs/>
      <w:iCs/>
      <w:sz w:val="20"/>
      <w:szCs w:val="20"/>
      <w:lang w:val="pt-BR" w:eastAsia="pt-BR"/>
    </w:rPr>
  </w:style>
  <w:style w:type="character" w:customStyle="1" w:styleId="Nvel4Char">
    <w:name w:val="Nível 4 Char"/>
    <w:basedOn w:val="Nvel3Char"/>
    <w:link w:val="Nvel4"/>
    <w:rsid w:val="00D16870"/>
    <w:rPr>
      <w:rFonts w:ascii="Arial" w:eastAsia="Times New Roman" w:hAnsi="Arial" w:cs="Arial"/>
      <w:i w:val="0"/>
      <w:iCs w:val="0"/>
      <w:color w:val="FF0000"/>
      <w:sz w:val="20"/>
      <w:szCs w:val="20"/>
      <w:lang w:val="pt-BR" w:eastAsia="pt-BR"/>
    </w:rPr>
  </w:style>
  <w:style w:type="character" w:customStyle="1" w:styleId="SubTitNNChar">
    <w:name w:val="SubTitNN Char"/>
    <w:basedOn w:val="Fontepargpadro"/>
    <w:link w:val="SubTitNN"/>
    <w:rsid w:val="00D16870"/>
    <w:rPr>
      <w:rFonts w:ascii="Arial" w:eastAsia="Times New Roman" w:hAnsi="Arial" w:cs="Arial"/>
      <w:b/>
      <w:bCs/>
      <w:iCs/>
      <w:sz w:val="20"/>
      <w:szCs w:val="20"/>
      <w:lang w:val="pt-BR" w:eastAsia="pt-BR"/>
    </w:rPr>
  </w:style>
  <w:style w:type="character" w:customStyle="1" w:styleId="CorpodetextoChar">
    <w:name w:val="Corpo de texto Char"/>
    <w:basedOn w:val="Fontepargpadro"/>
    <w:link w:val="Corpodetexto"/>
    <w:uiPriority w:val="1"/>
    <w:rsid w:val="000123F4"/>
    <w:rPr>
      <w:rFonts w:ascii="Microsoft Sans Serif" w:eastAsia="Microsoft Sans Serif" w:hAnsi="Microsoft Sans Serif" w:cs="Microsoft Sans Serif"/>
      <w:lang w:val="pt-PT"/>
    </w:rPr>
  </w:style>
  <w:style w:type="character" w:styleId="Hyperlink">
    <w:name w:val="Hyperlink"/>
    <w:basedOn w:val="Fontepargpadro"/>
    <w:uiPriority w:val="99"/>
    <w:unhideWhenUsed/>
    <w:rsid w:val="00404518"/>
    <w:rPr>
      <w:color w:val="0000FF" w:themeColor="hyperlink"/>
      <w:u w:val="single"/>
    </w:rPr>
  </w:style>
  <w:style w:type="character" w:customStyle="1" w:styleId="MenoPendente1">
    <w:name w:val="Menção Pendente1"/>
    <w:basedOn w:val="Fontepargpadro"/>
    <w:uiPriority w:val="99"/>
    <w:semiHidden/>
    <w:unhideWhenUsed/>
    <w:rsid w:val="00404518"/>
    <w:rPr>
      <w:color w:val="605E5C"/>
      <w:shd w:val="clear" w:color="auto" w:fill="E1DFDD"/>
    </w:rPr>
  </w:style>
  <w:style w:type="paragraph" w:styleId="Assuntodocomentrio">
    <w:name w:val="annotation subject"/>
    <w:basedOn w:val="Textodecomentrio"/>
    <w:next w:val="Textodecomentrio"/>
    <w:link w:val="AssuntodocomentrioChar"/>
    <w:uiPriority w:val="99"/>
    <w:semiHidden/>
    <w:unhideWhenUsed/>
    <w:rsid w:val="00765412"/>
    <w:pPr>
      <w:widowControl w:val="0"/>
      <w:autoSpaceDE w:val="0"/>
      <w:autoSpaceDN w:val="0"/>
    </w:pPr>
    <w:rPr>
      <w:rFonts w:ascii="Microsoft Sans Serif" w:eastAsia="Microsoft Sans Serif" w:hAnsi="Microsoft Sans Serif" w:cs="Microsoft Sans Serif"/>
      <w:b/>
      <w:bCs/>
      <w:lang w:val="pt-PT" w:eastAsia="en-US"/>
    </w:rPr>
  </w:style>
  <w:style w:type="character" w:customStyle="1" w:styleId="AssuntodocomentrioChar">
    <w:name w:val="Assunto do comentário Char"/>
    <w:basedOn w:val="TextodecomentrioChar"/>
    <w:link w:val="Assuntodocomentrio"/>
    <w:uiPriority w:val="99"/>
    <w:semiHidden/>
    <w:rsid w:val="00765412"/>
    <w:rPr>
      <w:rFonts w:ascii="Microsoft Sans Serif" w:eastAsia="Microsoft Sans Serif" w:hAnsi="Microsoft Sans Serif" w:cs="Microsoft Sans Serif"/>
      <w:b/>
      <w:bCs/>
      <w:sz w:val="20"/>
      <w:szCs w:val="20"/>
      <w:lang w:val="pt-PT" w:eastAsia="pt-BR"/>
    </w:rPr>
  </w:style>
  <w:style w:type="table" w:styleId="Tabelacomgrade">
    <w:name w:val="Table Grid"/>
    <w:basedOn w:val="Tabelanormal"/>
    <w:rsid w:val="00EB27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next w:val="Tabelacomgrade"/>
    <w:uiPriority w:val="59"/>
    <w:rsid w:val="002B2708"/>
    <w:pPr>
      <w:widowControl/>
      <w:suppressAutoHyphens/>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Segundo Char,Parágrafo da Lista11 Char,Lista Itens Char,Tabela Char,Subtítulo Projeto Básico Char,Parágrafo da Lista111 Char,List Paragraph1 Char"/>
    <w:link w:val="PargrafodaLista"/>
    <w:uiPriority w:val="34"/>
    <w:qFormat/>
    <w:locked/>
    <w:rsid w:val="00126BC2"/>
    <w:rPr>
      <w:rFonts w:ascii="Microsoft Sans Serif" w:eastAsia="Microsoft Sans Serif" w:hAnsi="Microsoft Sans Serif" w:cs="Microsoft Sans Serif"/>
      <w:lang w:val="pt-PT"/>
    </w:rPr>
  </w:style>
  <w:style w:type="paragraph" w:styleId="SemEspaamento">
    <w:name w:val="No Spacing"/>
    <w:link w:val="SemEspaamentoChar"/>
    <w:uiPriority w:val="1"/>
    <w:qFormat/>
    <w:rsid w:val="00D874E0"/>
    <w:pPr>
      <w:widowControl/>
      <w:autoSpaceDE/>
      <w:autoSpaceDN/>
    </w:pPr>
    <w:rPr>
      <w:rFonts w:ascii="Calibri" w:eastAsia="Calibri" w:hAnsi="Calibri" w:cs="Times New Roman"/>
      <w:lang w:val="pt-BR"/>
    </w:rPr>
  </w:style>
  <w:style w:type="character" w:customStyle="1" w:styleId="SemEspaamentoChar">
    <w:name w:val="Sem Espaçamento Char"/>
    <w:link w:val="SemEspaamento"/>
    <w:uiPriority w:val="1"/>
    <w:locked/>
    <w:rsid w:val="00D874E0"/>
    <w:rPr>
      <w:rFonts w:ascii="Calibri" w:eastAsia="Calibri" w:hAnsi="Calibri" w:cs="Times New Roman"/>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82871">
      <w:bodyDiv w:val="1"/>
      <w:marLeft w:val="0"/>
      <w:marRight w:val="0"/>
      <w:marTop w:val="0"/>
      <w:marBottom w:val="0"/>
      <w:divBdr>
        <w:top w:val="none" w:sz="0" w:space="0" w:color="auto"/>
        <w:left w:val="none" w:sz="0" w:space="0" w:color="auto"/>
        <w:bottom w:val="none" w:sz="0" w:space="0" w:color="auto"/>
        <w:right w:val="none" w:sz="0" w:space="0" w:color="auto"/>
      </w:divBdr>
    </w:div>
    <w:div w:id="149174971">
      <w:bodyDiv w:val="1"/>
      <w:marLeft w:val="0"/>
      <w:marRight w:val="0"/>
      <w:marTop w:val="0"/>
      <w:marBottom w:val="0"/>
      <w:divBdr>
        <w:top w:val="none" w:sz="0" w:space="0" w:color="auto"/>
        <w:left w:val="none" w:sz="0" w:space="0" w:color="auto"/>
        <w:bottom w:val="none" w:sz="0" w:space="0" w:color="auto"/>
        <w:right w:val="none" w:sz="0" w:space="0" w:color="auto"/>
      </w:divBdr>
    </w:div>
    <w:div w:id="262691760">
      <w:bodyDiv w:val="1"/>
      <w:marLeft w:val="0"/>
      <w:marRight w:val="0"/>
      <w:marTop w:val="0"/>
      <w:marBottom w:val="0"/>
      <w:divBdr>
        <w:top w:val="none" w:sz="0" w:space="0" w:color="auto"/>
        <w:left w:val="none" w:sz="0" w:space="0" w:color="auto"/>
        <w:bottom w:val="none" w:sz="0" w:space="0" w:color="auto"/>
        <w:right w:val="none" w:sz="0" w:space="0" w:color="auto"/>
      </w:divBdr>
    </w:div>
    <w:div w:id="650792853">
      <w:bodyDiv w:val="1"/>
      <w:marLeft w:val="0"/>
      <w:marRight w:val="0"/>
      <w:marTop w:val="0"/>
      <w:marBottom w:val="0"/>
      <w:divBdr>
        <w:top w:val="none" w:sz="0" w:space="0" w:color="auto"/>
        <w:left w:val="none" w:sz="0" w:space="0" w:color="auto"/>
        <w:bottom w:val="none" w:sz="0" w:space="0" w:color="auto"/>
        <w:right w:val="none" w:sz="0" w:space="0" w:color="auto"/>
      </w:divBdr>
    </w:div>
    <w:div w:id="698358136">
      <w:bodyDiv w:val="1"/>
      <w:marLeft w:val="0"/>
      <w:marRight w:val="0"/>
      <w:marTop w:val="0"/>
      <w:marBottom w:val="0"/>
      <w:divBdr>
        <w:top w:val="none" w:sz="0" w:space="0" w:color="auto"/>
        <w:left w:val="none" w:sz="0" w:space="0" w:color="auto"/>
        <w:bottom w:val="none" w:sz="0" w:space="0" w:color="auto"/>
        <w:right w:val="none" w:sz="0" w:space="0" w:color="auto"/>
      </w:divBdr>
    </w:div>
    <w:div w:id="856769355">
      <w:bodyDiv w:val="1"/>
      <w:marLeft w:val="0"/>
      <w:marRight w:val="0"/>
      <w:marTop w:val="0"/>
      <w:marBottom w:val="0"/>
      <w:divBdr>
        <w:top w:val="none" w:sz="0" w:space="0" w:color="auto"/>
        <w:left w:val="none" w:sz="0" w:space="0" w:color="auto"/>
        <w:bottom w:val="none" w:sz="0" w:space="0" w:color="auto"/>
        <w:right w:val="none" w:sz="0" w:space="0" w:color="auto"/>
      </w:divBdr>
    </w:div>
    <w:div w:id="883298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39935-E3CF-4E66-BF5F-FC19DAD81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TotalTime>
  <Pages>1</Pages>
  <Words>5009</Words>
  <Characters>27051</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dc:creator>
  <cp:lastModifiedBy>DEP. COMPRAS</cp:lastModifiedBy>
  <cp:revision>151</cp:revision>
  <cp:lastPrinted>2026-05-08T11:57:00Z</cp:lastPrinted>
  <dcterms:created xsi:type="dcterms:W3CDTF">2024-05-13T16:22:00Z</dcterms:created>
  <dcterms:modified xsi:type="dcterms:W3CDTF">2026-05-08T11:57:00Z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2022-09-15T00:00:00Z</vt:filetime>
  </property>
  <property fmtid="{D5CDD505-2E9C-101B-9397-08002B2CF9AE}" pid="3" name="Creator">
    <vt:lpwstr>Microsoft® Word 2016</vt:lpwstr>
  </property>
  <property fmtid="{D5CDD505-2E9C-101B-9397-08002B2CF9AE}" pid="4" name="LastSaved">
    <vt:filetime>2023-01-03T00:00:00Z</vt:filetime>
  </property>
</Properties>
</file>